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1" w:type="dxa"/>
        <w:tblInd w:w="-72" w:type="dxa"/>
        <w:tblLayout w:type="fixed"/>
        <w:tblCellMar>
          <w:left w:w="70" w:type="dxa"/>
          <w:right w:w="70" w:type="dxa"/>
        </w:tblCellMar>
        <w:tblLook w:val="0000" w:firstRow="0" w:lastRow="0" w:firstColumn="0" w:lastColumn="0" w:noHBand="0" w:noVBand="0"/>
      </w:tblPr>
      <w:tblGrid>
        <w:gridCol w:w="4095"/>
        <w:gridCol w:w="1006"/>
        <w:gridCol w:w="2494"/>
        <w:gridCol w:w="1362"/>
        <w:gridCol w:w="1304"/>
      </w:tblGrid>
      <w:tr w:rsidR="00445866" w:rsidRPr="00E631F6" w14:paraId="48FF3A80" w14:textId="77777777">
        <w:trPr>
          <w:cantSplit/>
          <w:trHeight w:val="490"/>
        </w:trPr>
        <w:tc>
          <w:tcPr>
            <w:tcW w:w="4095" w:type="dxa"/>
            <w:vMerge w:val="restart"/>
          </w:tcPr>
          <w:p w14:paraId="466BFA00" w14:textId="71E5D8D1" w:rsidR="00445866" w:rsidRPr="00E631F6" w:rsidRDefault="001D08A5" w:rsidP="009B3CE4">
            <w:pPr>
              <w:pStyle w:val="BodyText"/>
              <w:spacing w:before="120"/>
              <w:rPr>
                <w:rFonts w:cs="Arial"/>
              </w:rPr>
            </w:pPr>
            <w:r>
              <w:rPr>
                <w:rFonts w:cs="Arial"/>
                <w:noProof/>
                <w:lang w:val="en-US" w:eastAsia="en-US"/>
              </w:rPr>
              <w:drawing>
                <wp:inline distT="0" distB="0" distL="0" distR="0" wp14:anchorId="19BBB60D" wp14:editId="29E3A9E1">
                  <wp:extent cx="1438659" cy="1438659"/>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_logo_web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659" cy="1438659"/>
                          </a:xfrm>
                          <a:prstGeom prst="rect">
                            <a:avLst/>
                          </a:prstGeom>
                        </pic:spPr>
                      </pic:pic>
                    </a:graphicData>
                  </a:graphic>
                </wp:inline>
              </w:drawing>
            </w:r>
          </w:p>
        </w:tc>
        <w:tc>
          <w:tcPr>
            <w:tcW w:w="1006" w:type="dxa"/>
            <w:vMerge w:val="restart"/>
          </w:tcPr>
          <w:p w14:paraId="3762B116" w14:textId="77777777" w:rsidR="00445866" w:rsidRPr="00E631F6" w:rsidRDefault="00445866">
            <w:pPr>
              <w:jc w:val="center"/>
            </w:pPr>
          </w:p>
        </w:tc>
        <w:tc>
          <w:tcPr>
            <w:tcW w:w="3856" w:type="dxa"/>
            <w:gridSpan w:val="2"/>
          </w:tcPr>
          <w:p w14:paraId="60305FB9" w14:textId="77777777" w:rsidR="00445866" w:rsidRPr="00E631F6" w:rsidRDefault="00445866">
            <w:pPr>
              <w:rPr>
                <w:rFonts w:cs="Arial"/>
                <w:sz w:val="12"/>
                <w:szCs w:val="12"/>
              </w:rPr>
            </w:pPr>
          </w:p>
          <w:p w14:paraId="3AD52808" w14:textId="77777777" w:rsidR="00445866" w:rsidRPr="00E631F6" w:rsidRDefault="00445866">
            <w:pPr>
              <w:rPr>
                <w:rFonts w:cs="Arial"/>
                <w:b/>
              </w:rPr>
            </w:pPr>
            <w:bookmarkStart w:id="0" w:name="DOKNAMN"/>
            <w:bookmarkEnd w:id="0"/>
          </w:p>
        </w:tc>
        <w:tc>
          <w:tcPr>
            <w:tcW w:w="1304" w:type="dxa"/>
          </w:tcPr>
          <w:p w14:paraId="1E6D7CFF" w14:textId="77777777" w:rsidR="00445866" w:rsidRPr="00E631F6" w:rsidRDefault="00445866">
            <w:pPr>
              <w:rPr>
                <w:rFonts w:cs="Arial"/>
                <w:sz w:val="12"/>
                <w:szCs w:val="12"/>
              </w:rPr>
            </w:pPr>
          </w:p>
          <w:p w14:paraId="6960FE0D" w14:textId="0DCE4F56" w:rsidR="00445866" w:rsidRPr="00E631F6" w:rsidRDefault="00445866">
            <w:pPr>
              <w:rPr>
                <w:rFonts w:cs="Arial"/>
              </w:rPr>
            </w:pPr>
            <w:r w:rsidRPr="00E631F6">
              <w:rPr>
                <w:rFonts w:cs="Arial"/>
              </w:rPr>
              <w:fldChar w:fldCharType="begin"/>
            </w:r>
            <w:r w:rsidRPr="00E631F6">
              <w:rPr>
                <w:rFonts w:cs="Arial"/>
              </w:rPr>
              <w:instrText xml:space="preserve"> PAGE  \* MERGEFORMAT </w:instrText>
            </w:r>
            <w:r w:rsidRPr="00E631F6">
              <w:rPr>
                <w:rFonts w:cs="Arial"/>
              </w:rPr>
              <w:fldChar w:fldCharType="separate"/>
            </w:r>
            <w:r w:rsidR="00AA1788">
              <w:rPr>
                <w:rFonts w:cs="Arial"/>
                <w:noProof/>
              </w:rPr>
              <w:t>1</w:t>
            </w:r>
            <w:r w:rsidRPr="00E631F6">
              <w:rPr>
                <w:rFonts w:cs="Arial"/>
              </w:rPr>
              <w:fldChar w:fldCharType="end"/>
            </w:r>
            <w:r w:rsidRPr="00E631F6">
              <w:rPr>
                <w:rFonts w:cs="Arial"/>
              </w:rPr>
              <w:t>(</w:t>
            </w:r>
            <w:r w:rsidRPr="00E631F6">
              <w:rPr>
                <w:rFonts w:cs="Arial"/>
              </w:rPr>
              <w:fldChar w:fldCharType="begin"/>
            </w:r>
            <w:r w:rsidRPr="00E631F6">
              <w:rPr>
                <w:rFonts w:cs="Arial"/>
              </w:rPr>
              <w:instrText xml:space="preserve"> NUMPAGES  \* MERGEFORMAT </w:instrText>
            </w:r>
            <w:r w:rsidRPr="00E631F6">
              <w:rPr>
                <w:rFonts w:cs="Arial"/>
              </w:rPr>
              <w:fldChar w:fldCharType="separate"/>
            </w:r>
            <w:r w:rsidR="00AA1788">
              <w:rPr>
                <w:rFonts w:cs="Arial"/>
                <w:noProof/>
              </w:rPr>
              <w:t>5</w:t>
            </w:r>
            <w:r w:rsidRPr="00E631F6">
              <w:rPr>
                <w:rFonts w:cs="Arial"/>
              </w:rPr>
              <w:fldChar w:fldCharType="end"/>
            </w:r>
            <w:r w:rsidRPr="00E631F6">
              <w:rPr>
                <w:rFonts w:cs="Arial"/>
              </w:rPr>
              <w:t>)</w:t>
            </w:r>
          </w:p>
        </w:tc>
      </w:tr>
      <w:tr w:rsidR="00445866" w:rsidRPr="00E631F6" w14:paraId="1004C360" w14:textId="77777777">
        <w:trPr>
          <w:cantSplit/>
          <w:trHeight w:val="490"/>
        </w:trPr>
        <w:tc>
          <w:tcPr>
            <w:tcW w:w="4095" w:type="dxa"/>
            <w:vMerge/>
          </w:tcPr>
          <w:p w14:paraId="02740B0F" w14:textId="77777777" w:rsidR="00445866" w:rsidRPr="00E631F6" w:rsidRDefault="00445866"/>
        </w:tc>
        <w:tc>
          <w:tcPr>
            <w:tcW w:w="1006" w:type="dxa"/>
            <w:vMerge/>
          </w:tcPr>
          <w:p w14:paraId="38D8E7A9" w14:textId="77777777" w:rsidR="00445866" w:rsidRPr="00E631F6" w:rsidRDefault="00445866"/>
        </w:tc>
        <w:tc>
          <w:tcPr>
            <w:tcW w:w="2494" w:type="dxa"/>
          </w:tcPr>
          <w:p w14:paraId="743C147D" w14:textId="77777777" w:rsidR="00445866" w:rsidRPr="00E631F6" w:rsidRDefault="00445866">
            <w:pPr>
              <w:rPr>
                <w:sz w:val="14"/>
              </w:rPr>
            </w:pPr>
            <w:r w:rsidRPr="00E631F6">
              <w:rPr>
                <w:sz w:val="14"/>
              </w:rPr>
              <w:t>Datum</w:t>
            </w:r>
          </w:p>
          <w:p w14:paraId="3FEAE4F0" w14:textId="2907EF5F" w:rsidR="00445866" w:rsidRPr="00E631F6" w:rsidRDefault="00382DEA" w:rsidP="008C5DEF">
            <w:pPr>
              <w:pStyle w:val="Header"/>
              <w:tabs>
                <w:tab w:val="clear" w:pos="4536"/>
                <w:tab w:val="clear" w:pos="9072"/>
              </w:tabs>
            </w:pPr>
            <w:bookmarkStart w:id="1" w:name="DATUM"/>
            <w:bookmarkEnd w:id="1"/>
            <w:r>
              <w:t>201</w:t>
            </w:r>
            <w:r w:rsidR="008C5DEF">
              <w:t>9</w:t>
            </w:r>
            <w:r>
              <w:t>-</w:t>
            </w:r>
            <w:r w:rsidR="008C5DEF">
              <w:t>10</w:t>
            </w:r>
            <w:r>
              <w:t>-</w:t>
            </w:r>
            <w:r w:rsidR="008C5DEF">
              <w:t>01</w:t>
            </w:r>
          </w:p>
        </w:tc>
        <w:tc>
          <w:tcPr>
            <w:tcW w:w="2666" w:type="dxa"/>
            <w:gridSpan w:val="2"/>
          </w:tcPr>
          <w:p w14:paraId="7148C6EF" w14:textId="77777777" w:rsidR="00445866" w:rsidRPr="00E631F6" w:rsidRDefault="00445866" w:rsidP="00E46C86">
            <w:bookmarkStart w:id="2" w:name="DNR"/>
            <w:bookmarkEnd w:id="2"/>
          </w:p>
        </w:tc>
      </w:tr>
      <w:tr w:rsidR="00445866" w:rsidRPr="00E631F6" w14:paraId="4068EFAD" w14:textId="77777777">
        <w:trPr>
          <w:cantSplit/>
          <w:trHeight w:hRule="exact" w:val="800"/>
        </w:trPr>
        <w:tc>
          <w:tcPr>
            <w:tcW w:w="4095" w:type="dxa"/>
            <w:vMerge w:val="restart"/>
          </w:tcPr>
          <w:p w14:paraId="21C7F9CA" w14:textId="77777777" w:rsidR="00445866" w:rsidRPr="00E631F6" w:rsidRDefault="005C1D63" w:rsidP="005C1D63">
            <w:pPr>
              <w:tabs>
                <w:tab w:val="left" w:pos="454"/>
              </w:tabs>
              <w:spacing w:before="120"/>
              <w:rPr>
                <w:sz w:val="16"/>
                <w:szCs w:val="16"/>
              </w:rPr>
            </w:pPr>
            <w:bookmarkStart w:id="3" w:name="AVSANDARUPP"/>
            <w:bookmarkEnd w:id="3"/>
            <w:r>
              <w:rPr>
                <w:sz w:val="16"/>
                <w:szCs w:val="16"/>
              </w:rPr>
              <w:t xml:space="preserve"> </w:t>
            </w:r>
            <w:r>
              <w:rPr>
                <w:sz w:val="16"/>
                <w:szCs w:val="16"/>
              </w:rPr>
              <w:br/>
            </w:r>
          </w:p>
        </w:tc>
        <w:tc>
          <w:tcPr>
            <w:tcW w:w="1006" w:type="dxa"/>
            <w:vMerge/>
          </w:tcPr>
          <w:p w14:paraId="0FC691E7" w14:textId="77777777" w:rsidR="00445866" w:rsidRPr="00E631F6" w:rsidRDefault="00445866">
            <w:pPr>
              <w:tabs>
                <w:tab w:val="left" w:pos="283"/>
              </w:tabs>
              <w:ind w:left="765"/>
              <w:rPr>
                <w:rFonts w:ascii="Rockwell" w:hAnsi="Rockwell"/>
                <w:sz w:val="18"/>
              </w:rPr>
            </w:pPr>
          </w:p>
        </w:tc>
        <w:tc>
          <w:tcPr>
            <w:tcW w:w="2494" w:type="dxa"/>
          </w:tcPr>
          <w:p w14:paraId="4FD80463" w14:textId="77777777" w:rsidR="00445866" w:rsidRPr="00E631F6" w:rsidRDefault="00445866">
            <w:pPr>
              <w:rPr>
                <w:sz w:val="10"/>
              </w:rPr>
            </w:pPr>
          </w:p>
          <w:p w14:paraId="2D2D3005" w14:textId="77777777" w:rsidR="00445866" w:rsidRPr="00E631F6" w:rsidRDefault="00445866">
            <w:pPr>
              <w:pStyle w:val="Header"/>
              <w:tabs>
                <w:tab w:val="clear" w:pos="4536"/>
                <w:tab w:val="clear" w:pos="9072"/>
              </w:tabs>
            </w:pPr>
          </w:p>
        </w:tc>
        <w:tc>
          <w:tcPr>
            <w:tcW w:w="2666" w:type="dxa"/>
            <w:gridSpan w:val="2"/>
          </w:tcPr>
          <w:p w14:paraId="3997F26E" w14:textId="77777777" w:rsidR="00445866" w:rsidRPr="00E631F6" w:rsidRDefault="00445866">
            <w:pPr>
              <w:rPr>
                <w:sz w:val="14"/>
              </w:rPr>
            </w:pPr>
            <w:bookmarkStart w:id="4" w:name="ERREF"/>
            <w:bookmarkEnd w:id="4"/>
          </w:p>
          <w:p w14:paraId="153C2BCC" w14:textId="77777777" w:rsidR="00445866" w:rsidRPr="00E631F6" w:rsidRDefault="00445866">
            <w:pPr>
              <w:pStyle w:val="Header"/>
              <w:tabs>
                <w:tab w:val="clear" w:pos="4536"/>
                <w:tab w:val="clear" w:pos="9072"/>
              </w:tabs>
            </w:pPr>
          </w:p>
        </w:tc>
      </w:tr>
      <w:tr w:rsidR="00445866" w:rsidRPr="00E631F6" w14:paraId="2CABC9C6" w14:textId="77777777">
        <w:trPr>
          <w:cantSplit/>
          <w:trHeight w:hRule="exact" w:val="900"/>
        </w:trPr>
        <w:tc>
          <w:tcPr>
            <w:tcW w:w="4095" w:type="dxa"/>
            <w:vMerge/>
          </w:tcPr>
          <w:p w14:paraId="14BF8D07" w14:textId="77777777" w:rsidR="00445866" w:rsidRPr="00E631F6" w:rsidRDefault="00445866"/>
        </w:tc>
        <w:tc>
          <w:tcPr>
            <w:tcW w:w="1006" w:type="dxa"/>
            <w:vMerge/>
          </w:tcPr>
          <w:p w14:paraId="1391FC78" w14:textId="77777777" w:rsidR="00445866" w:rsidRPr="00E631F6" w:rsidRDefault="00445866"/>
        </w:tc>
        <w:tc>
          <w:tcPr>
            <w:tcW w:w="5160" w:type="dxa"/>
            <w:gridSpan w:val="3"/>
          </w:tcPr>
          <w:p w14:paraId="628F408A" w14:textId="77777777" w:rsidR="00445866" w:rsidRPr="00E631F6" w:rsidRDefault="005C1D63">
            <w:pPr>
              <w:pStyle w:val="Header"/>
              <w:tabs>
                <w:tab w:val="clear" w:pos="4536"/>
                <w:tab w:val="clear" w:pos="9072"/>
              </w:tabs>
              <w:spacing w:before="120"/>
            </w:pPr>
            <w:bookmarkStart w:id="5" w:name="MOTT"/>
            <w:bookmarkEnd w:id="5"/>
            <w:r>
              <w:t xml:space="preserve">  </w:t>
            </w:r>
          </w:p>
        </w:tc>
      </w:tr>
    </w:tbl>
    <w:p w14:paraId="55686A06" w14:textId="15C265F4" w:rsidR="005C1D63" w:rsidRPr="00A25E18" w:rsidRDefault="008C5DEF" w:rsidP="00E40FA9">
      <w:pPr>
        <w:pStyle w:val="Heading1"/>
        <w:rPr>
          <w:rFonts w:ascii="Times New Roman" w:hAnsi="Times New Roman"/>
          <w:sz w:val="36"/>
          <w:szCs w:val="36"/>
        </w:rPr>
      </w:pPr>
      <w:bookmarkStart w:id="6" w:name="_Toc508877041"/>
      <w:r w:rsidRPr="00A25E18">
        <w:rPr>
          <w:rFonts w:ascii="Times New Roman" w:hAnsi="Times New Roman"/>
          <w:sz w:val="36"/>
          <w:szCs w:val="36"/>
        </w:rPr>
        <w:t>SLU skogskarta</w:t>
      </w:r>
      <w:r w:rsidR="00E40FA9" w:rsidRPr="00A25E18">
        <w:rPr>
          <w:rFonts w:ascii="Times New Roman" w:hAnsi="Times New Roman"/>
          <w:sz w:val="36"/>
          <w:szCs w:val="36"/>
        </w:rPr>
        <w:t xml:space="preserve"> </w:t>
      </w:r>
      <w:r w:rsidR="00D02CCA" w:rsidRPr="00A25E18">
        <w:rPr>
          <w:rFonts w:ascii="Times New Roman" w:hAnsi="Times New Roman"/>
          <w:sz w:val="36"/>
          <w:szCs w:val="36"/>
        </w:rPr>
        <w:t>2015</w:t>
      </w:r>
      <w:r w:rsidR="00E40FA9" w:rsidRPr="00A25E18">
        <w:rPr>
          <w:rFonts w:ascii="Times New Roman" w:hAnsi="Times New Roman"/>
          <w:sz w:val="36"/>
          <w:szCs w:val="36"/>
        </w:rPr>
        <w:t>– produktbeskrivning</w:t>
      </w:r>
      <w:bookmarkEnd w:id="6"/>
    </w:p>
    <w:p w14:paraId="1A1697C1" w14:textId="77777777" w:rsidR="00206498" w:rsidRPr="00A25E18" w:rsidRDefault="00206498" w:rsidP="00206498">
      <w:pPr>
        <w:rPr>
          <w:rFonts w:ascii="Times New Roman" w:hAnsi="Times New Roman"/>
          <w:sz w:val="16"/>
          <w:szCs w:val="16"/>
        </w:rPr>
      </w:pPr>
      <w:r w:rsidRPr="00A25E18">
        <w:rPr>
          <w:rFonts w:ascii="Times New Roman" w:hAnsi="Times New Roman"/>
          <w:sz w:val="16"/>
          <w:szCs w:val="16"/>
        </w:rPr>
        <w:t>Dokumentversion 1.0</w:t>
      </w:r>
    </w:p>
    <w:p w14:paraId="21B851C1" w14:textId="77777777" w:rsidR="00E40FA9" w:rsidRDefault="00E40FA9" w:rsidP="00E40FA9">
      <w:pPr>
        <w:pStyle w:val="BodyText"/>
      </w:pPr>
    </w:p>
    <w:sdt>
      <w:sdtPr>
        <w:rPr>
          <w:rFonts w:ascii="Arial" w:eastAsia="Times New Roman" w:hAnsi="Arial" w:cs="Times New Roman"/>
          <w:color w:val="auto"/>
          <w:sz w:val="20"/>
          <w:szCs w:val="20"/>
        </w:rPr>
        <w:id w:val="1577244537"/>
        <w:docPartObj>
          <w:docPartGallery w:val="Table of Contents"/>
          <w:docPartUnique/>
        </w:docPartObj>
      </w:sdtPr>
      <w:sdtEndPr>
        <w:rPr>
          <w:b/>
          <w:bCs/>
        </w:rPr>
      </w:sdtEndPr>
      <w:sdtContent>
        <w:p w14:paraId="37253055" w14:textId="77777777" w:rsidR="00E40FA9" w:rsidRPr="00A25E18" w:rsidRDefault="00E40FA9">
          <w:pPr>
            <w:pStyle w:val="TOCHeading"/>
            <w:rPr>
              <w:rFonts w:ascii="Times New Roman" w:hAnsi="Times New Roman" w:cs="Times New Roman"/>
            </w:rPr>
          </w:pPr>
          <w:r w:rsidRPr="00A25E18">
            <w:rPr>
              <w:rFonts w:ascii="Times New Roman" w:hAnsi="Times New Roman" w:cs="Times New Roman"/>
            </w:rPr>
            <w:t>Innehållsförteckning</w:t>
          </w:r>
        </w:p>
        <w:p w14:paraId="4F5257ED" w14:textId="7717547A" w:rsidR="0033260A" w:rsidRPr="00A25E18" w:rsidRDefault="00E40FA9">
          <w:pPr>
            <w:pStyle w:val="TOC1"/>
            <w:rPr>
              <w:rFonts w:ascii="Times New Roman" w:eastAsiaTheme="minorEastAsia" w:hAnsi="Times New Roman"/>
              <w:noProof/>
              <w:sz w:val="22"/>
              <w:szCs w:val="22"/>
            </w:rPr>
          </w:pPr>
          <w:r w:rsidRPr="00A25E18">
            <w:rPr>
              <w:rFonts w:ascii="Times New Roman" w:hAnsi="Times New Roman"/>
            </w:rPr>
            <w:fldChar w:fldCharType="begin"/>
          </w:r>
          <w:r w:rsidRPr="00A25E18">
            <w:rPr>
              <w:rFonts w:ascii="Times New Roman" w:hAnsi="Times New Roman"/>
            </w:rPr>
            <w:instrText xml:space="preserve"> TOC \o "1-3" \h \z \u </w:instrText>
          </w:r>
          <w:r w:rsidRPr="00A25E18">
            <w:rPr>
              <w:rFonts w:ascii="Times New Roman" w:hAnsi="Times New Roman"/>
            </w:rPr>
            <w:fldChar w:fldCharType="separate"/>
          </w:r>
          <w:hyperlink w:anchor="_Toc508877041" w:history="1">
            <w:r w:rsidR="008C5DEF" w:rsidRPr="00A25E18">
              <w:rPr>
                <w:rStyle w:val="Hyperlink"/>
                <w:rFonts w:ascii="Times New Roman" w:hAnsi="Times New Roman"/>
                <w:noProof/>
              </w:rPr>
              <w:t>SLU skogskarta</w:t>
            </w:r>
            <w:r w:rsidR="0033260A" w:rsidRPr="00A25E18">
              <w:rPr>
                <w:rStyle w:val="Hyperlink"/>
                <w:rFonts w:ascii="Times New Roman" w:hAnsi="Times New Roman"/>
                <w:noProof/>
              </w:rPr>
              <w:t xml:space="preserve"> </w:t>
            </w:r>
            <w:r w:rsidR="00D02CCA" w:rsidRPr="00A25E18">
              <w:rPr>
                <w:rStyle w:val="Hyperlink"/>
                <w:rFonts w:ascii="Times New Roman" w:hAnsi="Times New Roman"/>
                <w:noProof/>
              </w:rPr>
              <w:t xml:space="preserve">2015 </w:t>
            </w:r>
            <w:r w:rsidR="0033260A" w:rsidRPr="00A25E18">
              <w:rPr>
                <w:rStyle w:val="Hyperlink"/>
                <w:rFonts w:ascii="Times New Roman" w:hAnsi="Times New Roman"/>
                <w:noProof/>
              </w:rPr>
              <w:t>– produktbeskrivning</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_Toc508877041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1</w:t>
            </w:r>
            <w:r w:rsidR="0033260A" w:rsidRPr="00A25E18">
              <w:rPr>
                <w:rFonts w:ascii="Times New Roman" w:hAnsi="Times New Roman"/>
                <w:noProof/>
                <w:webHidden/>
              </w:rPr>
              <w:fldChar w:fldCharType="end"/>
            </w:r>
          </w:hyperlink>
        </w:p>
        <w:p w14:paraId="250406BA" w14:textId="71CF6014" w:rsidR="0033260A" w:rsidRPr="00A25E18" w:rsidRDefault="001F20A9">
          <w:pPr>
            <w:pStyle w:val="TOC1"/>
            <w:rPr>
              <w:rFonts w:ascii="Times New Roman" w:eastAsiaTheme="minorEastAsia" w:hAnsi="Times New Roman"/>
              <w:noProof/>
              <w:sz w:val="22"/>
              <w:szCs w:val="22"/>
            </w:rPr>
          </w:pPr>
          <w:hyperlink w:anchor="_Toc508877042" w:history="1">
            <w:r w:rsidR="0033260A" w:rsidRPr="00A25E18">
              <w:rPr>
                <w:rStyle w:val="Hyperlink"/>
                <w:rFonts w:ascii="Times New Roman" w:hAnsi="Times New Roman"/>
                <w:noProof/>
              </w:rPr>
              <w:t>Allmän beskrivning</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_Toc508877042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2</w:t>
            </w:r>
            <w:r w:rsidR="0033260A" w:rsidRPr="00A25E18">
              <w:rPr>
                <w:rFonts w:ascii="Times New Roman" w:hAnsi="Times New Roman"/>
                <w:noProof/>
                <w:webHidden/>
              </w:rPr>
              <w:fldChar w:fldCharType="end"/>
            </w:r>
          </w:hyperlink>
        </w:p>
        <w:p w14:paraId="2682C911" w14:textId="65557218" w:rsidR="0033260A" w:rsidRPr="00A25E18" w:rsidRDefault="001F20A9">
          <w:pPr>
            <w:pStyle w:val="TOC2"/>
            <w:tabs>
              <w:tab w:val="right" w:leader="dot" w:pos="9060"/>
            </w:tabs>
            <w:rPr>
              <w:rFonts w:ascii="Times New Roman" w:eastAsiaTheme="minorEastAsia" w:hAnsi="Times New Roman"/>
              <w:noProof/>
              <w:sz w:val="22"/>
              <w:szCs w:val="22"/>
            </w:rPr>
          </w:pPr>
          <w:hyperlink w:anchor="_Toc508877043" w:history="1">
            <w:r w:rsidR="0033260A" w:rsidRPr="00A25E18">
              <w:rPr>
                <w:rStyle w:val="Hyperlink"/>
                <w:rFonts w:ascii="Times New Roman" w:hAnsi="Times New Roman"/>
                <w:noProof/>
              </w:rPr>
              <w:t>Innehåll</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_Toc508877043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2</w:t>
            </w:r>
            <w:r w:rsidR="0033260A" w:rsidRPr="00A25E18">
              <w:rPr>
                <w:rFonts w:ascii="Times New Roman" w:hAnsi="Times New Roman"/>
                <w:noProof/>
                <w:webHidden/>
              </w:rPr>
              <w:fldChar w:fldCharType="end"/>
            </w:r>
          </w:hyperlink>
        </w:p>
        <w:p w14:paraId="02684D33" w14:textId="18951A18" w:rsidR="0033260A" w:rsidRPr="00A25E18" w:rsidRDefault="001F20A9">
          <w:pPr>
            <w:pStyle w:val="TOC2"/>
            <w:tabs>
              <w:tab w:val="right" w:leader="dot" w:pos="9060"/>
            </w:tabs>
            <w:rPr>
              <w:rFonts w:ascii="Times New Roman" w:eastAsiaTheme="minorEastAsia" w:hAnsi="Times New Roman"/>
              <w:noProof/>
              <w:sz w:val="22"/>
              <w:szCs w:val="22"/>
            </w:rPr>
          </w:pPr>
          <w:hyperlink w:anchor="_Toc508877044" w:history="1">
            <w:r w:rsidR="0033260A" w:rsidRPr="00A25E18">
              <w:rPr>
                <w:rStyle w:val="Hyperlink"/>
                <w:rFonts w:ascii="Times New Roman" w:hAnsi="Times New Roman"/>
                <w:noProof/>
              </w:rPr>
              <w:t>Geografisk täckning</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_Toc508877044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2</w:t>
            </w:r>
            <w:r w:rsidR="0033260A" w:rsidRPr="00A25E18">
              <w:rPr>
                <w:rFonts w:ascii="Times New Roman" w:hAnsi="Times New Roman"/>
                <w:noProof/>
                <w:webHidden/>
              </w:rPr>
              <w:fldChar w:fldCharType="end"/>
            </w:r>
          </w:hyperlink>
        </w:p>
        <w:p w14:paraId="76663D98" w14:textId="21A8400E" w:rsidR="0033260A" w:rsidRPr="00A25E18" w:rsidRDefault="001F20A9">
          <w:pPr>
            <w:pStyle w:val="TOC2"/>
            <w:tabs>
              <w:tab w:val="right" w:leader="dot" w:pos="9060"/>
            </w:tabs>
            <w:rPr>
              <w:rFonts w:ascii="Times New Roman" w:eastAsiaTheme="minorEastAsia" w:hAnsi="Times New Roman"/>
              <w:noProof/>
              <w:sz w:val="22"/>
              <w:szCs w:val="22"/>
            </w:rPr>
          </w:pPr>
          <w:hyperlink w:anchor="_Toc508877045" w:history="1">
            <w:r w:rsidR="0033260A" w:rsidRPr="00A25E18">
              <w:rPr>
                <w:rStyle w:val="Hyperlink"/>
                <w:rFonts w:ascii="Times New Roman" w:hAnsi="Times New Roman"/>
                <w:noProof/>
              </w:rPr>
              <w:t>Koordinatsystem</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_Toc508877045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3</w:t>
            </w:r>
            <w:r w:rsidR="0033260A" w:rsidRPr="00A25E18">
              <w:rPr>
                <w:rFonts w:ascii="Times New Roman" w:hAnsi="Times New Roman"/>
                <w:noProof/>
                <w:webHidden/>
              </w:rPr>
              <w:fldChar w:fldCharType="end"/>
            </w:r>
          </w:hyperlink>
        </w:p>
        <w:p w14:paraId="4B55E688" w14:textId="08DF4290" w:rsidR="0033260A" w:rsidRPr="00A25E18" w:rsidRDefault="001F20A9">
          <w:pPr>
            <w:pStyle w:val="TOC1"/>
            <w:rPr>
              <w:rFonts w:ascii="Times New Roman" w:eastAsiaTheme="minorEastAsia" w:hAnsi="Times New Roman"/>
              <w:noProof/>
              <w:sz w:val="22"/>
              <w:szCs w:val="22"/>
            </w:rPr>
          </w:pPr>
          <w:hyperlink w:anchor="_Toc508877046" w:history="1">
            <w:r w:rsidR="0033260A" w:rsidRPr="00A25E18">
              <w:rPr>
                <w:rStyle w:val="Hyperlink"/>
                <w:rFonts w:ascii="Times New Roman" w:hAnsi="Times New Roman"/>
                <w:noProof/>
              </w:rPr>
              <w:t>Kvalitetsbeskrivning</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_Toc508877046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4</w:t>
            </w:r>
            <w:r w:rsidR="0033260A" w:rsidRPr="00A25E18">
              <w:rPr>
                <w:rFonts w:ascii="Times New Roman" w:hAnsi="Times New Roman"/>
                <w:noProof/>
                <w:webHidden/>
              </w:rPr>
              <w:fldChar w:fldCharType="end"/>
            </w:r>
          </w:hyperlink>
        </w:p>
        <w:p w14:paraId="3979D8FB" w14:textId="15841BB0" w:rsidR="0033260A" w:rsidRPr="00A25E18" w:rsidRDefault="001F20A9">
          <w:pPr>
            <w:pStyle w:val="TOC2"/>
            <w:tabs>
              <w:tab w:val="right" w:leader="dot" w:pos="9060"/>
            </w:tabs>
            <w:rPr>
              <w:rFonts w:ascii="Times New Roman" w:eastAsiaTheme="minorEastAsia" w:hAnsi="Times New Roman"/>
              <w:noProof/>
              <w:sz w:val="22"/>
              <w:szCs w:val="22"/>
            </w:rPr>
          </w:pPr>
          <w:hyperlink w:anchor="_Toc508877047" w:history="1">
            <w:r w:rsidR="0033260A" w:rsidRPr="00A25E18">
              <w:rPr>
                <w:rStyle w:val="Hyperlink"/>
                <w:rFonts w:ascii="Times New Roman" w:hAnsi="Times New Roman"/>
                <w:noProof/>
              </w:rPr>
              <w:t>Aktualitet</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_Toc508877047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4</w:t>
            </w:r>
            <w:r w:rsidR="0033260A" w:rsidRPr="00A25E18">
              <w:rPr>
                <w:rFonts w:ascii="Times New Roman" w:hAnsi="Times New Roman"/>
                <w:noProof/>
                <w:webHidden/>
              </w:rPr>
              <w:fldChar w:fldCharType="end"/>
            </w:r>
          </w:hyperlink>
        </w:p>
        <w:p w14:paraId="1285EC67" w14:textId="2A34245D" w:rsidR="0033260A" w:rsidRPr="00A25E18" w:rsidRDefault="001F20A9">
          <w:pPr>
            <w:pStyle w:val="TOC1"/>
            <w:rPr>
              <w:rFonts w:ascii="Times New Roman" w:eastAsiaTheme="minorEastAsia" w:hAnsi="Times New Roman"/>
              <w:noProof/>
              <w:sz w:val="22"/>
              <w:szCs w:val="22"/>
            </w:rPr>
          </w:pPr>
          <w:hyperlink w:anchor="_Toc508877048" w:history="1">
            <w:r w:rsidR="00AD3C37" w:rsidRPr="00A25E18">
              <w:rPr>
                <w:rStyle w:val="Hyperlink"/>
                <w:rFonts w:ascii="Times New Roman" w:hAnsi="Times New Roman"/>
                <w:noProof/>
              </w:rPr>
              <w:t>Länkar</w:t>
            </w:r>
            <w:r w:rsidR="0033260A" w:rsidRPr="00A25E18">
              <w:rPr>
                <w:rFonts w:ascii="Times New Roman" w:hAnsi="Times New Roman"/>
                <w:noProof/>
                <w:webHidden/>
              </w:rPr>
              <w:tab/>
            </w:r>
            <w:r w:rsidR="0033260A" w:rsidRPr="00A25E18">
              <w:rPr>
                <w:rFonts w:ascii="Times New Roman" w:hAnsi="Times New Roman"/>
                <w:noProof/>
                <w:webHidden/>
              </w:rPr>
              <w:fldChar w:fldCharType="begin"/>
            </w:r>
            <w:r w:rsidR="0033260A" w:rsidRPr="00A25E18">
              <w:rPr>
                <w:rFonts w:ascii="Times New Roman" w:hAnsi="Times New Roman"/>
                <w:noProof/>
                <w:webHidden/>
              </w:rPr>
              <w:instrText xml:space="preserve"> PAGEREF _Toc508877048 \h </w:instrText>
            </w:r>
            <w:r w:rsidR="0033260A" w:rsidRPr="00A25E18">
              <w:rPr>
                <w:rFonts w:ascii="Times New Roman" w:hAnsi="Times New Roman"/>
                <w:noProof/>
                <w:webHidden/>
              </w:rPr>
            </w:r>
            <w:r w:rsidR="0033260A" w:rsidRPr="00A25E18">
              <w:rPr>
                <w:rFonts w:ascii="Times New Roman" w:hAnsi="Times New Roman"/>
                <w:noProof/>
                <w:webHidden/>
              </w:rPr>
              <w:fldChar w:fldCharType="separate"/>
            </w:r>
            <w:r w:rsidR="00AA1788" w:rsidRPr="00A25E18">
              <w:rPr>
                <w:rFonts w:ascii="Times New Roman" w:hAnsi="Times New Roman"/>
                <w:noProof/>
                <w:webHidden/>
              </w:rPr>
              <w:t>5</w:t>
            </w:r>
            <w:r w:rsidR="0033260A" w:rsidRPr="00A25E18">
              <w:rPr>
                <w:rFonts w:ascii="Times New Roman" w:hAnsi="Times New Roman"/>
                <w:noProof/>
                <w:webHidden/>
              </w:rPr>
              <w:fldChar w:fldCharType="end"/>
            </w:r>
          </w:hyperlink>
        </w:p>
        <w:p w14:paraId="696D365C" w14:textId="705D88B4" w:rsidR="00E40FA9" w:rsidRDefault="00E40FA9">
          <w:r w:rsidRPr="00A25E18">
            <w:rPr>
              <w:rFonts w:ascii="Times New Roman" w:hAnsi="Times New Roman"/>
              <w:b/>
              <w:bCs/>
            </w:rPr>
            <w:fldChar w:fldCharType="end"/>
          </w:r>
        </w:p>
      </w:sdtContent>
    </w:sdt>
    <w:p w14:paraId="1DCB647B" w14:textId="77777777" w:rsidR="00E40FA9" w:rsidRDefault="00E40FA9">
      <w:pPr>
        <w:rPr>
          <w:szCs w:val="24"/>
        </w:rPr>
      </w:pPr>
      <w:r>
        <w:br w:type="page"/>
      </w:r>
    </w:p>
    <w:p w14:paraId="1EDA7C3B" w14:textId="77777777" w:rsidR="00E40FA9" w:rsidRDefault="00E40FA9" w:rsidP="00E40FA9">
      <w:pPr>
        <w:pStyle w:val="BodyText"/>
      </w:pPr>
    </w:p>
    <w:p w14:paraId="3EDCAA17" w14:textId="77777777" w:rsidR="00E40FA9" w:rsidRPr="00A25E18" w:rsidRDefault="00E40FA9" w:rsidP="00E40FA9">
      <w:pPr>
        <w:pStyle w:val="Heading1"/>
        <w:rPr>
          <w:rFonts w:ascii="Times New Roman" w:hAnsi="Times New Roman"/>
        </w:rPr>
      </w:pPr>
      <w:bookmarkStart w:id="7" w:name="_Toc508877042"/>
      <w:r w:rsidRPr="00A25E18">
        <w:rPr>
          <w:rFonts w:ascii="Times New Roman" w:hAnsi="Times New Roman"/>
        </w:rPr>
        <w:t>Allmän beskrivning</w:t>
      </w:r>
      <w:bookmarkEnd w:id="7"/>
    </w:p>
    <w:p w14:paraId="56136B7E" w14:textId="0751D9E9" w:rsidR="00382DEA" w:rsidRPr="00A25E18" w:rsidRDefault="008C5DEF" w:rsidP="00382DEA">
      <w:pPr>
        <w:autoSpaceDE w:val="0"/>
        <w:autoSpaceDN w:val="0"/>
        <w:adjustRightInd w:val="0"/>
        <w:rPr>
          <w:rFonts w:ascii="Times New Roman" w:hAnsi="Times New Roman"/>
          <w:sz w:val="22"/>
          <w:szCs w:val="22"/>
        </w:rPr>
      </w:pPr>
      <w:r w:rsidRPr="00A25E18">
        <w:rPr>
          <w:rFonts w:ascii="Times New Roman" w:hAnsi="Times New Roman"/>
          <w:sz w:val="22"/>
          <w:szCs w:val="22"/>
        </w:rPr>
        <w:t>SLU skogskarta</w:t>
      </w:r>
      <w:r w:rsidR="00382DEA" w:rsidRPr="00A25E18">
        <w:rPr>
          <w:rFonts w:ascii="Times New Roman" w:hAnsi="Times New Roman"/>
          <w:sz w:val="22"/>
          <w:szCs w:val="22"/>
        </w:rPr>
        <w:t xml:space="preserve"> består av ett antal olika kartprodukter producerade genom</w:t>
      </w:r>
    </w:p>
    <w:p w14:paraId="03892CA1" w14:textId="0A214D43" w:rsidR="00887E61" w:rsidRPr="00A25E18" w:rsidRDefault="00382DEA" w:rsidP="008C5DEF">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sambearbetning av </w:t>
      </w:r>
      <w:r w:rsidR="008C5DEF" w:rsidRPr="00A25E18">
        <w:rPr>
          <w:rFonts w:ascii="Times New Roman" w:hAnsi="Times New Roman"/>
          <w:sz w:val="22"/>
          <w:szCs w:val="22"/>
        </w:rPr>
        <w:t>provytedata</w:t>
      </w:r>
      <w:r w:rsidRPr="00A25E18">
        <w:rPr>
          <w:rFonts w:ascii="Times New Roman" w:hAnsi="Times New Roman"/>
          <w:sz w:val="22"/>
          <w:szCs w:val="22"/>
        </w:rPr>
        <w:t xml:space="preserve"> från</w:t>
      </w:r>
      <w:r w:rsidR="008C5DEF" w:rsidRPr="00A25E18">
        <w:rPr>
          <w:rFonts w:ascii="Times New Roman" w:hAnsi="Times New Roman"/>
          <w:sz w:val="22"/>
          <w:szCs w:val="22"/>
        </w:rPr>
        <w:t xml:space="preserve"> Riksskogstaxeringen (SLU), normaliserade ytmodeller från Lantmäteriet samt satellitbilder från Sentinel 2. </w:t>
      </w:r>
    </w:p>
    <w:p w14:paraId="00BD6A10" w14:textId="77777777" w:rsidR="00E40FA9" w:rsidRPr="00A25E18" w:rsidRDefault="00E40FA9" w:rsidP="00E40FA9">
      <w:pPr>
        <w:pStyle w:val="Heading2"/>
        <w:rPr>
          <w:rFonts w:ascii="Times New Roman" w:hAnsi="Times New Roman"/>
          <w:sz w:val="28"/>
          <w:szCs w:val="28"/>
        </w:rPr>
      </w:pPr>
      <w:bookmarkStart w:id="8" w:name="_Toc508877043"/>
      <w:r w:rsidRPr="00A25E18">
        <w:rPr>
          <w:rFonts w:ascii="Times New Roman" w:hAnsi="Times New Roman"/>
          <w:sz w:val="28"/>
          <w:szCs w:val="28"/>
        </w:rPr>
        <w:t>Innehåll</w:t>
      </w:r>
      <w:bookmarkEnd w:id="8"/>
    </w:p>
    <w:p w14:paraId="5CE23ADB" w14:textId="5AD3AB12" w:rsidR="00382DEA" w:rsidRPr="00617D26" w:rsidRDefault="008C5DEF" w:rsidP="00382DEA">
      <w:pPr>
        <w:rPr>
          <w:rFonts w:ascii="Times New Roman" w:hAnsi="Times New Roman"/>
          <w:sz w:val="22"/>
          <w:szCs w:val="22"/>
        </w:rPr>
      </w:pPr>
      <w:r w:rsidRPr="00A25E18">
        <w:rPr>
          <w:rFonts w:ascii="Times New Roman" w:hAnsi="Times New Roman"/>
          <w:sz w:val="22"/>
          <w:szCs w:val="22"/>
        </w:rPr>
        <w:t>SLU skogskarta</w:t>
      </w:r>
      <w:r w:rsidR="00617D26">
        <w:rPr>
          <w:rFonts w:ascii="Times New Roman" w:hAnsi="Times New Roman"/>
          <w:sz w:val="22"/>
          <w:szCs w:val="22"/>
        </w:rPr>
        <w:t xml:space="preserve"> 2015</w:t>
      </w:r>
      <w:r w:rsidR="00382DEA" w:rsidRPr="00A25E18">
        <w:rPr>
          <w:rFonts w:ascii="Times New Roman" w:hAnsi="Times New Roman"/>
          <w:sz w:val="22"/>
          <w:szCs w:val="22"/>
        </w:rPr>
        <w:t xml:space="preserve"> innefattar </w:t>
      </w:r>
      <w:r w:rsidR="002C58C5" w:rsidRPr="00A25E18">
        <w:rPr>
          <w:rFonts w:ascii="Times New Roman" w:hAnsi="Times New Roman"/>
          <w:sz w:val="22"/>
          <w:szCs w:val="22"/>
        </w:rPr>
        <w:t xml:space="preserve">olika </w:t>
      </w:r>
      <w:r w:rsidR="00382DEA" w:rsidRPr="00A25E18">
        <w:rPr>
          <w:rFonts w:ascii="Times New Roman" w:hAnsi="Times New Roman"/>
          <w:sz w:val="22"/>
          <w:szCs w:val="22"/>
        </w:rPr>
        <w:t>kartprodukter</w:t>
      </w:r>
      <w:r w:rsidR="002C58C5" w:rsidRPr="00A25E18">
        <w:rPr>
          <w:rFonts w:ascii="Times New Roman" w:hAnsi="Times New Roman"/>
          <w:sz w:val="22"/>
          <w:szCs w:val="22"/>
        </w:rPr>
        <w:t>.</w:t>
      </w:r>
      <w:r w:rsidR="007062D9">
        <w:rPr>
          <w:rFonts w:ascii="Times New Roman" w:hAnsi="Times New Roman"/>
          <w:sz w:val="22"/>
          <w:szCs w:val="22"/>
        </w:rPr>
        <w:t xml:space="preserve"> </w:t>
      </w:r>
      <w:r w:rsidR="002C58C5" w:rsidRPr="00A25E18">
        <w:rPr>
          <w:rFonts w:ascii="Times New Roman" w:hAnsi="Times New Roman"/>
          <w:sz w:val="22"/>
          <w:szCs w:val="22"/>
        </w:rPr>
        <w:t>Volymer för tall,gran och lövskog</w:t>
      </w:r>
      <w:r w:rsidR="00382DEA" w:rsidRPr="00A25E18">
        <w:rPr>
          <w:rFonts w:ascii="Times New Roman" w:hAnsi="Times New Roman"/>
          <w:sz w:val="22"/>
          <w:szCs w:val="22"/>
        </w:rPr>
        <w:t xml:space="preserve"> (m3sk/ha), grundyta</w:t>
      </w:r>
      <w:r w:rsidR="00617D26">
        <w:rPr>
          <w:rFonts w:ascii="Times New Roman" w:hAnsi="Times New Roman"/>
          <w:sz w:val="22"/>
          <w:szCs w:val="22"/>
        </w:rPr>
        <w:t xml:space="preserve"> </w:t>
      </w:r>
      <w:r w:rsidR="00382DEA" w:rsidRPr="00A25E18">
        <w:rPr>
          <w:rFonts w:ascii="Times New Roman" w:hAnsi="Times New Roman"/>
          <w:sz w:val="22"/>
          <w:szCs w:val="22"/>
        </w:rPr>
        <w:t>(m2/ha), grundytevägd medelhöjd (dm), grundytevägd medeldiameter (cm) och biomassa (ton</w:t>
      </w:r>
      <w:r w:rsidR="00617D26">
        <w:rPr>
          <w:rFonts w:ascii="Times New Roman" w:hAnsi="Times New Roman"/>
          <w:sz w:val="22"/>
          <w:szCs w:val="22"/>
        </w:rPr>
        <w:t xml:space="preserve"> </w:t>
      </w:r>
      <w:r w:rsidR="00382DEA" w:rsidRPr="00A25E18">
        <w:rPr>
          <w:rFonts w:ascii="Times New Roman" w:hAnsi="Times New Roman"/>
          <w:sz w:val="22"/>
          <w:szCs w:val="22"/>
        </w:rPr>
        <w:t xml:space="preserve">torrsubstans/ha). </w:t>
      </w:r>
    </w:p>
    <w:p w14:paraId="0376A2F8" w14:textId="77777777" w:rsidR="00A042CC" w:rsidRDefault="00A042CC" w:rsidP="00382DEA">
      <w:pPr>
        <w:rPr>
          <w:rFonts w:ascii="Times New Roman" w:hAnsi="Times New Roman"/>
          <w:sz w:val="22"/>
          <w:szCs w:val="22"/>
        </w:rPr>
      </w:pPr>
    </w:p>
    <w:p w14:paraId="6181FB21" w14:textId="2F62FC52" w:rsidR="00382DEA" w:rsidRPr="00A25E18" w:rsidRDefault="00382DEA" w:rsidP="00382DEA">
      <w:pPr>
        <w:rPr>
          <w:rFonts w:ascii="Times New Roman" w:hAnsi="Times New Roman"/>
          <w:sz w:val="22"/>
          <w:szCs w:val="22"/>
        </w:rPr>
      </w:pPr>
      <w:bookmarkStart w:id="9" w:name="_GoBack"/>
      <w:bookmarkEnd w:id="9"/>
      <w:r w:rsidRPr="00A25E18">
        <w:rPr>
          <w:rFonts w:ascii="Times New Roman" w:hAnsi="Times New Roman"/>
          <w:sz w:val="22"/>
          <w:szCs w:val="22"/>
        </w:rPr>
        <w:t xml:space="preserve">Kartorna är producerade genom sambearbetning av data från Lantmäteriets </w:t>
      </w:r>
      <w:r w:rsidR="002C58C5" w:rsidRPr="00A25E18">
        <w:rPr>
          <w:rFonts w:ascii="Times New Roman" w:hAnsi="Times New Roman"/>
          <w:sz w:val="22"/>
          <w:szCs w:val="22"/>
        </w:rPr>
        <w:t>ytmodeller</w:t>
      </w:r>
      <w:r w:rsidR="007062D9">
        <w:rPr>
          <w:rFonts w:ascii="Times New Roman" w:hAnsi="Times New Roman"/>
          <w:sz w:val="22"/>
          <w:szCs w:val="22"/>
        </w:rPr>
        <w:t xml:space="preserve"> </w:t>
      </w:r>
      <w:r w:rsidRPr="00A25E18">
        <w:rPr>
          <w:rFonts w:ascii="Times New Roman" w:hAnsi="Times New Roman"/>
          <w:sz w:val="22"/>
          <w:szCs w:val="22"/>
        </w:rPr>
        <w:t>och provytor från Riksskogstaxeringen (SLU)</w:t>
      </w:r>
      <w:r w:rsidR="002C58C5" w:rsidRPr="00A25E18">
        <w:rPr>
          <w:rFonts w:ascii="Times New Roman" w:hAnsi="Times New Roman"/>
          <w:sz w:val="22"/>
          <w:szCs w:val="22"/>
        </w:rPr>
        <w:t xml:space="preserve"> och satellitbilder från Sentinel 2</w:t>
      </w:r>
      <w:r w:rsidR="007062D9">
        <w:rPr>
          <w:rFonts w:ascii="Times New Roman" w:hAnsi="Times New Roman"/>
          <w:sz w:val="22"/>
          <w:szCs w:val="22"/>
        </w:rPr>
        <w:t xml:space="preserve">. </w:t>
      </w:r>
      <w:r w:rsidRPr="00A25E18">
        <w:rPr>
          <w:rFonts w:ascii="Times New Roman" w:hAnsi="Times New Roman"/>
          <w:sz w:val="22"/>
          <w:szCs w:val="22"/>
        </w:rPr>
        <w:t>De har en upplösning på 12.5 x 12.5 meter per</w:t>
      </w:r>
      <w:r w:rsidR="002C58C5" w:rsidRPr="00A25E18">
        <w:rPr>
          <w:rFonts w:ascii="Times New Roman" w:hAnsi="Times New Roman"/>
          <w:sz w:val="22"/>
          <w:szCs w:val="22"/>
        </w:rPr>
        <w:t xml:space="preserve"> </w:t>
      </w:r>
      <w:r w:rsidRPr="00A25E18">
        <w:rPr>
          <w:rFonts w:ascii="Times New Roman" w:hAnsi="Times New Roman"/>
          <w:sz w:val="22"/>
          <w:szCs w:val="22"/>
        </w:rPr>
        <w:t>rastercell (pixel), vilket är anpassat för att motsvara s</w:t>
      </w:r>
      <w:r w:rsidR="007062D9">
        <w:rPr>
          <w:rFonts w:ascii="Times New Roman" w:hAnsi="Times New Roman"/>
          <w:sz w:val="22"/>
          <w:szCs w:val="22"/>
        </w:rPr>
        <w:t xml:space="preserve">torleken på provytorna. Där den </w:t>
      </w:r>
      <w:r w:rsidRPr="00A25E18">
        <w:rPr>
          <w:rFonts w:ascii="Times New Roman" w:hAnsi="Times New Roman"/>
          <w:sz w:val="22"/>
          <w:szCs w:val="22"/>
        </w:rPr>
        <w:t>grundytevägda</w:t>
      </w:r>
      <w:r w:rsidR="002C58C5" w:rsidRPr="00A25E18">
        <w:rPr>
          <w:rFonts w:ascii="Times New Roman" w:hAnsi="Times New Roman"/>
          <w:sz w:val="22"/>
          <w:szCs w:val="22"/>
        </w:rPr>
        <w:t xml:space="preserve"> </w:t>
      </w:r>
      <w:r w:rsidRPr="00A25E18">
        <w:rPr>
          <w:rFonts w:ascii="Times New Roman" w:hAnsi="Times New Roman"/>
          <w:sz w:val="22"/>
          <w:szCs w:val="22"/>
        </w:rPr>
        <w:t>medelhöjden är lägre än 3 meter har inga skattningar genomförts och bildvärdena är där satta till 0 i</w:t>
      </w:r>
      <w:r w:rsidR="00537DDD">
        <w:rPr>
          <w:rFonts w:ascii="Times New Roman" w:hAnsi="Times New Roman"/>
          <w:sz w:val="22"/>
          <w:szCs w:val="22"/>
        </w:rPr>
        <w:t xml:space="preserve"> </w:t>
      </w:r>
      <w:r w:rsidRPr="00A25E18">
        <w:rPr>
          <w:rFonts w:ascii="Times New Roman" w:hAnsi="Times New Roman"/>
          <w:sz w:val="22"/>
          <w:szCs w:val="22"/>
        </w:rPr>
        <w:t>samtliga kartor.</w:t>
      </w:r>
    </w:p>
    <w:p w14:paraId="6492F910" w14:textId="77777777" w:rsidR="00382DEA" w:rsidRPr="00A25E18" w:rsidRDefault="00382DEA" w:rsidP="00382DEA">
      <w:pPr>
        <w:rPr>
          <w:rFonts w:ascii="Times New Roman" w:hAnsi="Times New Roman"/>
          <w:sz w:val="22"/>
          <w:szCs w:val="22"/>
        </w:rPr>
      </w:pPr>
    </w:p>
    <w:p w14:paraId="528C03D1" w14:textId="794DE4FA" w:rsidR="00382DEA" w:rsidRPr="00A25E18" w:rsidRDefault="001D08A5" w:rsidP="00382DEA">
      <w:pPr>
        <w:rPr>
          <w:rFonts w:ascii="Times New Roman" w:hAnsi="Times New Roman"/>
          <w:sz w:val="22"/>
          <w:szCs w:val="22"/>
        </w:rPr>
      </w:pPr>
      <w:r w:rsidRPr="00A25E18">
        <w:rPr>
          <w:rFonts w:ascii="Times New Roman" w:hAnsi="Times New Roman"/>
          <w:sz w:val="22"/>
          <w:szCs w:val="22"/>
        </w:rPr>
        <w:t>SLU skogskarta innehåller följande file</w:t>
      </w:r>
      <w:r w:rsidR="008B023D" w:rsidRPr="00A25E18">
        <w:rPr>
          <w:rFonts w:ascii="Times New Roman" w:hAnsi="Times New Roman"/>
          <w:sz w:val="22"/>
          <w:szCs w:val="22"/>
        </w:rPr>
        <w:t>r</w:t>
      </w:r>
      <w:r w:rsidR="00382DEA" w:rsidRPr="00A25E18">
        <w:rPr>
          <w:rFonts w:ascii="Times New Roman" w:hAnsi="Times New Roman"/>
          <w:sz w:val="22"/>
          <w:szCs w:val="22"/>
        </w:rPr>
        <w:t>:</w:t>
      </w:r>
    </w:p>
    <w:p w14:paraId="7D56CC40" w14:textId="77777777" w:rsidR="00382DEA" w:rsidRPr="00A25E18" w:rsidRDefault="00382DEA" w:rsidP="00382DEA">
      <w:pPr>
        <w:rPr>
          <w:rFonts w:ascii="Times New Roman" w:hAnsi="Times New Roman"/>
          <w:sz w:val="22"/>
          <w:szCs w:val="22"/>
        </w:rPr>
      </w:pPr>
    </w:p>
    <w:p w14:paraId="607B592B" w14:textId="1C3E26C3" w:rsidR="00382DEA" w:rsidRPr="00A25E18" w:rsidRDefault="001D08A5" w:rsidP="00382DEA">
      <w:pPr>
        <w:rPr>
          <w:rFonts w:ascii="Times New Roman" w:hAnsi="Times New Roman"/>
          <w:sz w:val="22"/>
          <w:szCs w:val="22"/>
        </w:rPr>
      </w:pPr>
      <w:r w:rsidRPr="00A25E18">
        <w:rPr>
          <w:rFonts w:ascii="Times New Roman" w:hAnsi="Times New Roman"/>
          <w:sz w:val="22"/>
          <w:szCs w:val="22"/>
        </w:rPr>
        <w:t>TallVol</w:t>
      </w:r>
      <w:r w:rsidR="00382DEA" w:rsidRPr="00A25E18">
        <w:rPr>
          <w:rFonts w:ascii="Times New Roman" w:hAnsi="Times New Roman"/>
          <w:sz w:val="22"/>
          <w:szCs w:val="22"/>
        </w:rPr>
        <w:t xml:space="preserve"> </w:t>
      </w:r>
      <w:r w:rsidRPr="00A25E18">
        <w:rPr>
          <w:rFonts w:ascii="Times New Roman" w:hAnsi="Times New Roman"/>
          <w:sz w:val="22"/>
          <w:szCs w:val="22"/>
        </w:rPr>
        <w:t xml:space="preserve">  </w:t>
      </w:r>
      <w:r w:rsidR="004F6BC2" w:rsidRPr="00A25E18">
        <w:rPr>
          <w:rFonts w:ascii="Times New Roman" w:hAnsi="Times New Roman"/>
          <w:sz w:val="22"/>
          <w:szCs w:val="22"/>
        </w:rPr>
        <w:tab/>
      </w:r>
      <w:r w:rsidR="004F6BC2" w:rsidRPr="00A25E18">
        <w:rPr>
          <w:rFonts w:ascii="Times New Roman" w:hAnsi="Times New Roman"/>
          <w:sz w:val="22"/>
          <w:szCs w:val="22"/>
        </w:rPr>
        <w:tab/>
      </w:r>
      <w:r w:rsidR="00382DEA" w:rsidRPr="00A25E18">
        <w:rPr>
          <w:rFonts w:ascii="Times New Roman" w:hAnsi="Times New Roman"/>
          <w:sz w:val="22"/>
          <w:szCs w:val="22"/>
        </w:rPr>
        <w:t>(enhet: m3sk/hektar)</w:t>
      </w:r>
    </w:p>
    <w:p w14:paraId="20612AAA" w14:textId="628CD794" w:rsidR="001D08A5" w:rsidRPr="00A25E18" w:rsidRDefault="001D08A5" w:rsidP="00382DEA">
      <w:pPr>
        <w:rPr>
          <w:rFonts w:ascii="Times New Roman" w:hAnsi="Times New Roman"/>
          <w:sz w:val="22"/>
          <w:szCs w:val="22"/>
        </w:rPr>
      </w:pPr>
      <w:r w:rsidRPr="00A25E18">
        <w:rPr>
          <w:rFonts w:ascii="Times New Roman" w:hAnsi="Times New Roman"/>
          <w:sz w:val="22"/>
          <w:szCs w:val="22"/>
        </w:rPr>
        <w:t xml:space="preserve">GranVol </w:t>
      </w:r>
      <w:r w:rsidR="004F6BC2" w:rsidRPr="00A25E18">
        <w:rPr>
          <w:rFonts w:ascii="Times New Roman" w:hAnsi="Times New Roman"/>
          <w:sz w:val="22"/>
          <w:szCs w:val="22"/>
        </w:rPr>
        <w:tab/>
      </w:r>
      <w:r w:rsidR="004F6BC2" w:rsidRPr="00A25E18">
        <w:rPr>
          <w:rFonts w:ascii="Times New Roman" w:hAnsi="Times New Roman"/>
          <w:sz w:val="22"/>
          <w:szCs w:val="22"/>
        </w:rPr>
        <w:tab/>
      </w:r>
      <w:r w:rsidRPr="00A25E18">
        <w:rPr>
          <w:rFonts w:ascii="Times New Roman" w:hAnsi="Times New Roman"/>
          <w:sz w:val="22"/>
          <w:szCs w:val="22"/>
        </w:rPr>
        <w:t>(enhet: m3sk/hektar)</w:t>
      </w:r>
    </w:p>
    <w:p w14:paraId="2F605590" w14:textId="16D8F3D5" w:rsidR="001D08A5" w:rsidRPr="00A25E18" w:rsidRDefault="001D08A5" w:rsidP="00382DEA">
      <w:pPr>
        <w:rPr>
          <w:rFonts w:ascii="Times New Roman" w:hAnsi="Times New Roman"/>
          <w:sz w:val="22"/>
          <w:szCs w:val="22"/>
        </w:rPr>
      </w:pPr>
      <w:r w:rsidRPr="00A25E18">
        <w:rPr>
          <w:rFonts w:ascii="Times New Roman" w:hAnsi="Times New Roman"/>
          <w:sz w:val="22"/>
          <w:szCs w:val="22"/>
        </w:rPr>
        <w:t xml:space="preserve">LövVol   </w:t>
      </w:r>
      <w:r w:rsidR="004F6BC2" w:rsidRPr="00A25E18">
        <w:rPr>
          <w:rFonts w:ascii="Times New Roman" w:hAnsi="Times New Roman"/>
          <w:sz w:val="22"/>
          <w:szCs w:val="22"/>
        </w:rPr>
        <w:tab/>
      </w:r>
      <w:r w:rsidR="004F6BC2" w:rsidRPr="00A25E18">
        <w:rPr>
          <w:rFonts w:ascii="Times New Roman" w:hAnsi="Times New Roman"/>
          <w:sz w:val="22"/>
          <w:szCs w:val="22"/>
        </w:rPr>
        <w:tab/>
      </w:r>
      <w:r w:rsidRPr="00A25E18">
        <w:rPr>
          <w:rFonts w:ascii="Times New Roman" w:hAnsi="Times New Roman"/>
          <w:sz w:val="22"/>
          <w:szCs w:val="22"/>
        </w:rPr>
        <w:t>(enhet: m3sk/hektar)</w:t>
      </w:r>
    </w:p>
    <w:p w14:paraId="7718A434" w14:textId="110318C2" w:rsidR="00382DEA" w:rsidRPr="00A25E18" w:rsidRDefault="00537DDD" w:rsidP="00382DEA">
      <w:pPr>
        <w:rPr>
          <w:rFonts w:ascii="Times New Roman" w:hAnsi="Times New Roman"/>
          <w:sz w:val="22"/>
          <w:szCs w:val="22"/>
        </w:rPr>
      </w:pPr>
      <w:r>
        <w:rPr>
          <w:rFonts w:ascii="Times New Roman" w:hAnsi="Times New Roman"/>
          <w:sz w:val="22"/>
          <w:szCs w:val="22"/>
        </w:rPr>
        <w:t>HGV</w:t>
      </w:r>
      <w:r w:rsidR="004F6BC2" w:rsidRPr="00A25E18">
        <w:rPr>
          <w:rFonts w:ascii="Times New Roman" w:hAnsi="Times New Roman"/>
          <w:sz w:val="22"/>
          <w:szCs w:val="22"/>
        </w:rPr>
        <w:tab/>
      </w:r>
      <w:r w:rsidR="004F6BC2" w:rsidRPr="00A25E18">
        <w:rPr>
          <w:rFonts w:ascii="Times New Roman" w:hAnsi="Times New Roman"/>
          <w:sz w:val="22"/>
          <w:szCs w:val="22"/>
        </w:rPr>
        <w:tab/>
        <w:t>(enhet</w:t>
      </w:r>
      <w:r>
        <w:rPr>
          <w:rFonts w:ascii="Times New Roman" w:hAnsi="Times New Roman"/>
          <w:sz w:val="22"/>
          <w:szCs w:val="22"/>
        </w:rPr>
        <w:t>:</w:t>
      </w:r>
      <w:r w:rsidR="004F6BC2" w:rsidRPr="00A25E18">
        <w:rPr>
          <w:rFonts w:ascii="Times New Roman" w:hAnsi="Times New Roman"/>
          <w:sz w:val="22"/>
          <w:szCs w:val="22"/>
        </w:rPr>
        <w:t xml:space="preserve"> </w:t>
      </w:r>
      <w:r w:rsidR="00382DEA" w:rsidRPr="00A25E18">
        <w:rPr>
          <w:rFonts w:ascii="Times New Roman" w:hAnsi="Times New Roman"/>
          <w:sz w:val="22"/>
          <w:szCs w:val="22"/>
        </w:rPr>
        <w:t>dm)</w:t>
      </w:r>
    </w:p>
    <w:p w14:paraId="07605A14" w14:textId="268F82F0" w:rsidR="00382DEA" w:rsidRPr="00A25E18" w:rsidRDefault="00381DE6" w:rsidP="00382DEA">
      <w:pPr>
        <w:rPr>
          <w:rFonts w:ascii="Times New Roman" w:hAnsi="Times New Roman"/>
          <w:sz w:val="22"/>
          <w:szCs w:val="22"/>
        </w:rPr>
      </w:pPr>
      <w:r>
        <w:rPr>
          <w:rFonts w:ascii="Times New Roman" w:hAnsi="Times New Roman"/>
          <w:sz w:val="22"/>
          <w:szCs w:val="22"/>
        </w:rPr>
        <w:t>Grundyta</w:t>
      </w:r>
      <w:r w:rsidR="00382DEA" w:rsidRPr="00A25E18">
        <w:rPr>
          <w:rFonts w:ascii="Times New Roman" w:hAnsi="Times New Roman"/>
          <w:sz w:val="22"/>
          <w:szCs w:val="22"/>
        </w:rPr>
        <w:t xml:space="preserve"> </w:t>
      </w:r>
      <w:r w:rsidR="004F6BC2" w:rsidRPr="00A25E18">
        <w:rPr>
          <w:rFonts w:ascii="Times New Roman" w:hAnsi="Times New Roman"/>
          <w:sz w:val="22"/>
          <w:szCs w:val="22"/>
        </w:rPr>
        <w:tab/>
      </w:r>
      <w:r w:rsidR="004F6BC2" w:rsidRPr="00A25E18">
        <w:rPr>
          <w:rFonts w:ascii="Times New Roman" w:hAnsi="Times New Roman"/>
          <w:sz w:val="22"/>
          <w:szCs w:val="22"/>
        </w:rPr>
        <w:tab/>
      </w:r>
      <w:r w:rsidR="00382DEA" w:rsidRPr="00A25E18">
        <w:rPr>
          <w:rFonts w:ascii="Times New Roman" w:hAnsi="Times New Roman"/>
          <w:sz w:val="22"/>
          <w:szCs w:val="22"/>
        </w:rPr>
        <w:t>(enhet: cm)</w:t>
      </w:r>
    </w:p>
    <w:p w14:paraId="166C560F" w14:textId="4DD3CED6" w:rsidR="00382DEA" w:rsidRPr="00A25E18" w:rsidRDefault="004F6BC2" w:rsidP="00382DEA">
      <w:pPr>
        <w:rPr>
          <w:rFonts w:ascii="Times New Roman" w:hAnsi="Times New Roman"/>
          <w:sz w:val="22"/>
          <w:szCs w:val="22"/>
        </w:rPr>
      </w:pPr>
      <w:r w:rsidRPr="00A25E18">
        <w:rPr>
          <w:rFonts w:ascii="Times New Roman" w:hAnsi="Times New Roman"/>
          <w:sz w:val="22"/>
          <w:szCs w:val="22"/>
        </w:rPr>
        <w:t>DGV</w:t>
      </w:r>
      <w:r w:rsidRPr="00A25E18">
        <w:rPr>
          <w:rFonts w:ascii="Times New Roman" w:hAnsi="Times New Roman"/>
          <w:sz w:val="22"/>
          <w:szCs w:val="22"/>
        </w:rPr>
        <w:tab/>
      </w:r>
      <w:r w:rsidRPr="00A25E18">
        <w:rPr>
          <w:rFonts w:ascii="Times New Roman" w:hAnsi="Times New Roman"/>
          <w:sz w:val="22"/>
          <w:szCs w:val="22"/>
        </w:rPr>
        <w:tab/>
      </w:r>
      <w:r w:rsidR="00382DEA" w:rsidRPr="00A25E18">
        <w:rPr>
          <w:rFonts w:ascii="Times New Roman" w:hAnsi="Times New Roman"/>
          <w:sz w:val="22"/>
          <w:szCs w:val="22"/>
        </w:rPr>
        <w:t>(enhet: cm)</w:t>
      </w:r>
    </w:p>
    <w:p w14:paraId="552E380B" w14:textId="5E600372" w:rsidR="00382DEA" w:rsidRPr="00A25E18" w:rsidRDefault="004F6BC2" w:rsidP="00382DEA">
      <w:pPr>
        <w:rPr>
          <w:rFonts w:ascii="Times New Roman" w:hAnsi="Times New Roman"/>
          <w:sz w:val="22"/>
          <w:szCs w:val="22"/>
        </w:rPr>
      </w:pPr>
      <w:r w:rsidRPr="00A25E18">
        <w:rPr>
          <w:rFonts w:ascii="Times New Roman" w:hAnsi="Times New Roman"/>
          <w:sz w:val="22"/>
          <w:szCs w:val="22"/>
        </w:rPr>
        <w:t>Biomass</w:t>
      </w:r>
      <w:r w:rsidR="00381DE6">
        <w:rPr>
          <w:rFonts w:ascii="Times New Roman" w:hAnsi="Times New Roman"/>
          <w:sz w:val="22"/>
          <w:szCs w:val="22"/>
        </w:rPr>
        <w:t>a</w:t>
      </w:r>
      <w:r w:rsidRPr="00A25E18">
        <w:rPr>
          <w:rFonts w:ascii="Times New Roman" w:hAnsi="Times New Roman"/>
          <w:sz w:val="22"/>
          <w:szCs w:val="22"/>
        </w:rPr>
        <w:tab/>
      </w:r>
      <w:r w:rsidR="00290A0D">
        <w:rPr>
          <w:rFonts w:ascii="Times New Roman" w:hAnsi="Times New Roman"/>
          <w:sz w:val="22"/>
          <w:szCs w:val="22"/>
        </w:rPr>
        <w:tab/>
      </w:r>
      <w:r w:rsidR="00382DEA" w:rsidRPr="00A25E18">
        <w:rPr>
          <w:rFonts w:ascii="Times New Roman" w:hAnsi="Times New Roman"/>
          <w:sz w:val="22"/>
          <w:szCs w:val="22"/>
        </w:rPr>
        <w:t>(enhet: ton torrsubstans/hektar)</w:t>
      </w:r>
    </w:p>
    <w:p w14:paraId="3577FBC7" w14:textId="5D3ACFE6" w:rsidR="004F6BC2" w:rsidRPr="00A25E18" w:rsidRDefault="00381DE6" w:rsidP="00382DEA">
      <w:pPr>
        <w:rPr>
          <w:rFonts w:ascii="Times New Roman" w:hAnsi="Times New Roman"/>
          <w:sz w:val="22"/>
          <w:szCs w:val="22"/>
        </w:rPr>
      </w:pPr>
      <w:r>
        <w:rPr>
          <w:rFonts w:ascii="Times New Roman" w:hAnsi="Times New Roman"/>
          <w:sz w:val="22"/>
          <w:szCs w:val="22"/>
        </w:rPr>
        <w:t>TotalVol</w:t>
      </w:r>
      <w:r w:rsidR="009D29DA">
        <w:rPr>
          <w:rFonts w:ascii="Times New Roman" w:hAnsi="Times New Roman"/>
          <w:sz w:val="22"/>
          <w:szCs w:val="22"/>
        </w:rPr>
        <w:t xml:space="preserve"> </w:t>
      </w:r>
      <w:r w:rsidR="004F6BC2" w:rsidRPr="00A25E18">
        <w:rPr>
          <w:rFonts w:ascii="Times New Roman" w:hAnsi="Times New Roman"/>
          <w:sz w:val="22"/>
          <w:szCs w:val="22"/>
        </w:rPr>
        <w:tab/>
      </w:r>
      <w:r w:rsidR="004F6BC2" w:rsidRPr="00A25E18">
        <w:rPr>
          <w:rFonts w:ascii="Times New Roman" w:hAnsi="Times New Roman"/>
          <w:sz w:val="22"/>
          <w:szCs w:val="22"/>
        </w:rPr>
        <w:tab/>
        <w:t>(enhet: m3sk/hektar)</w:t>
      </w:r>
    </w:p>
    <w:p w14:paraId="3EAB7735" w14:textId="77777777" w:rsidR="00382DEA" w:rsidRPr="00A25E18" w:rsidRDefault="00382DEA" w:rsidP="00382DEA">
      <w:pPr>
        <w:rPr>
          <w:sz w:val="22"/>
          <w:szCs w:val="22"/>
        </w:rPr>
      </w:pPr>
    </w:p>
    <w:p w14:paraId="5BC94D3A" w14:textId="77777777" w:rsidR="0056061C" w:rsidRPr="00A25E18" w:rsidRDefault="00E40FA9" w:rsidP="0056061C">
      <w:pPr>
        <w:pStyle w:val="Heading2"/>
        <w:rPr>
          <w:rFonts w:ascii="Times New Roman" w:hAnsi="Times New Roman"/>
          <w:sz w:val="24"/>
          <w:szCs w:val="24"/>
        </w:rPr>
      </w:pPr>
      <w:bookmarkStart w:id="10" w:name="_Toc508877044"/>
      <w:r w:rsidRPr="00A25E18">
        <w:rPr>
          <w:rFonts w:ascii="Times New Roman" w:hAnsi="Times New Roman"/>
          <w:sz w:val="24"/>
          <w:szCs w:val="24"/>
        </w:rPr>
        <w:t>Geografisk täckning</w:t>
      </w:r>
      <w:bookmarkEnd w:id="10"/>
    </w:p>
    <w:p w14:paraId="477BABC2" w14:textId="77777777" w:rsidR="008A57BB" w:rsidRPr="007062D9" w:rsidRDefault="008A57BB" w:rsidP="008A57BB">
      <w:pPr>
        <w:autoSpaceDE w:val="0"/>
        <w:autoSpaceDN w:val="0"/>
        <w:adjustRightInd w:val="0"/>
        <w:rPr>
          <w:rFonts w:ascii="Times New Roman" w:hAnsi="Times New Roman"/>
          <w:b/>
          <w:sz w:val="22"/>
          <w:szCs w:val="22"/>
        </w:rPr>
      </w:pPr>
      <w:r w:rsidRPr="007062D9">
        <w:rPr>
          <w:rFonts w:ascii="Times New Roman" w:hAnsi="Times New Roman"/>
          <w:b/>
          <w:sz w:val="22"/>
          <w:szCs w:val="22"/>
        </w:rPr>
        <w:t>Extent:</w:t>
      </w:r>
    </w:p>
    <w:p w14:paraId="6E791068" w14:textId="77777777" w:rsidR="008A57BB" w:rsidRPr="00A25E18" w:rsidRDefault="008A57BB" w:rsidP="008A57BB">
      <w:pPr>
        <w:autoSpaceDE w:val="0"/>
        <w:autoSpaceDN w:val="0"/>
        <w:adjustRightInd w:val="0"/>
        <w:rPr>
          <w:rFonts w:ascii="Times New Roman" w:hAnsi="Times New Roman"/>
          <w:sz w:val="22"/>
          <w:szCs w:val="22"/>
        </w:rPr>
      </w:pPr>
      <w:r w:rsidRPr="00A25E18">
        <w:rPr>
          <w:rFonts w:ascii="Times New Roman" w:hAnsi="Times New Roman"/>
          <w:sz w:val="22"/>
          <w:szCs w:val="22"/>
        </w:rPr>
        <w:t>XMin: 265000</w:t>
      </w:r>
    </w:p>
    <w:p w14:paraId="35776B4E" w14:textId="28585172" w:rsidR="008A57BB" w:rsidRPr="00A25E18" w:rsidRDefault="008A57BB" w:rsidP="008A57BB">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YMin: </w:t>
      </w:r>
      <w:r w:rsidR="009D29DA">
        <w:rPr>
          <w:rFonts w:ascii="Times New Roman" w:hAnsi="Times New Roman"/>
          <w:sz w:val="22"/>
          <w:szCs w:val="22"/>
        </w:rPr>
        <w:t>268887,5</w:t>
      </w:r>
    </w:p>
    <w:p w14:paraId="415C5D30" w14:textId="076F7212" w:rsidR="008A57BB" w:rsidRPr="00A25E18" w:rsidRDefault="008A57BB" w:rsidP="008A57BB">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XMax: </w:t>
      </w:r>
      <w:r w:rsidR="00D02CCA" w:rsidRPr="00A25E18">
        <w:rPr>
          <w:rFonts w:ascii="Times New Roman" w:hAnsi="Times New Roman"/>
          <w:sz w:val="22"/>
          <w:szCs w:val="22"/>
        </w:rPr>
        <w:t>920250</w:t>
      </w:r>
    </w:p>
    <w:p w14:paraId="0F6FC9B7" w14:textId="4487EC37" w:rsidR="008A57BB" w:rsidRPr="00A25E18" w:rsidRDefault="008A57BB" w:rsidP="008A57BB">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YMax: </w:t>
      </w:r>
      <w:r w:rsidR="00D02CCA" w:rsidRPr="00A25E18">
        <w:rPr>
          <w:rFonts w:ascii="Times New Roman" w:hAnsi="Times New Roman"/>
          <w:sz w:val="22"/>
          <w:szCs w:val="22"/>
        </w:rPr>
        <w:t>7350000</w:t>
      </w:r>
    </w:p>
    <w:p w14:paraId="126D6CF7" w14:textId="77777777" w:rsidR="00AA1788" w:rsidRPr="00A25E18" w:rsidRDefault="00AA1788" w:rsidP="008A57BB">
      <w:pPr>
        <w:autoSpaceDE w:val="0"/>
        <w:autoSpaceDN w:val="0"/>
        <w:adjustRightInd w:val="0"/>
        <w:rPr>
          <w:rFonts w:ascii="Times New Roman" w:hAnsi="Times New Roman"/>
          <w:sz w:val="22"/>
          <w:szCs w:val="22"/>
        </w:rPr>
      </w:pPr>
    </w:p>
    <w:p w14:paraId="6F00EE8D" w14:textId="6E19763C" w:rsidR="001D2B6A" w:rsidRPr="00A25E18" w:rsidRDefault="008A57BB" w:rsidP="008A57BB">
      <w:pPr>
        <w:pStyle w:val="BodyText"/>
        <w:rPr>
          <w:rFonts w:ascii="Times New Roman" w:hAnsi="Times New Roman"/>
          <w:noProof/>
          <w:sz w:val="22"/>
          <w:szCs w:val="22"/>
        </w:rPr>
      </w:pPr>
      <w:r w:rsidRPr="00A25E18">
        <w:rPr>
          <w:rFonts w:ascii="Times New Roman" w:hAnsi="Times New Roman"/>
          <w:sz w:val="22"/>
          <w:szCs w:val="22"/>
        </w:rPr>
        <w:t xml:space="preserve">Den faktiska täckningen av </w:t>
      </w:r>
      <w:r w:rsidR="00D02CCA" w:rsidRPr="00A25E18">
        <w:rPr>
          <w:rFonts w:ascii="Times New Roman" w:hAnsi="Times New Roman"/>
          <w:sz w:val="22"/>
          <w:szCs w:val="22"/>
        </w:rPr>
        <w:t>SLU skogskarta 2015</w:t>
      </w:r>
      <w:r w:rsidRPr="00A25E18">
        <w:rPr>
          <w:rFonts w:ascii="Times New Roman" w:hAnsi="Times New Roman"/>
          <w:sz w:val="22"/>
          <w:szCs w:val="22"/>
        </w:rPr>
        <w:t xml:space="preserve"> redovisas figur 1.</w:t>
      </w:r>
      <w:r w:rsidR="001D2B6A" w:rsidRPr="00A25E18">
        <w:rPr>
          <w:rFonts w:ascii="Times New Roman" w:hAnsi="Times New Roman"/>
          <w:noProof/>
          <w:sz w:val="22"/>
          <w:szCs w:val="22"/>
        </w:rPr>
        <w:t xml:space="preserve"> </w:t>
      </w:r>
    </w:p>
    <w:p w14:paraId="7C037B8B" w14:textId="69E05B4F" w:rsidR="004F09E8" w:rsidRPr="0061088B" w:rsidRDefault="008B023D" w:rsidP="008A57BB">
      <w:pPr>
        <w:pStyle w:val="BodyText"/>
      </w:pPr>
      <w:r>
        <w:rPr>
          <w:noProof/>
          <w:lang w:val="en-US" w:eastAsia="en-US"/>
        </w:rPr>
        <w:lastRenderedPageBreak/>
        <w:drawing>
          <wp:inline distT="0" distB="0" distL="0" distR="0" wp14:anchorId="5F1BC2FC" wp14:editId="47141CDB">
            <wp:extent cx="4257675" cy="7458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7675" cy="7458075"/>
                    </a:xfrm>
                    <a:prstGeom prst="rect">
                      <a:avLst/>
                    </a:prstGeom>
                  </pic:spPr>
                </pic:pic>
              </a:graphicData>
            </a:graphic>
          </wp:inline>
        </w:drawing>
      </w:r>
    </w:p>
    <w:p w14:paraId="2FEA3EE5" w14:textId="2177958B" w:rsidR="0056061C" w:rsidRDefault="005822CC" w:rsidP="005F6FAD">
      <w:r w:rsidRPr="005822CC">
        <w:rPr>
          <w:noProof/>
        </w:rPr>
        <w:t xml:space="preserve"> </w:t>
      </w:r>
    </w:p>
    <w:p w14:paraId="0464B3F8" w14:textId="404ACAE9" w:rsidR="00F3785E" w:rsidRPr="00A25E18" w:rsidRDefault="00F3785E" w:rsidP="005F6FAD">
      <w:pPr>
        <w:rPr>
          <w:rFonts w:ascii="Times New Roman" w:hAnsi="Times New Roman"/>
        </w:rPr>
      </w:pPr>
      <w:r w:rsidRPr="00A25E18">
        <w:rPr>
          <w:rFonts w:ascii="Times New Roman" w:hAnsi="Times New Roman"/>
        </w:rPr>
        <w:t xml:space="preserve">Figur 1. Täckning av </w:t>
      </w:r>
      <w:r w:rsidR="001D2B6A" w:rsidRPr="00A25E18">
        <w:rPr>
          <w:rFonts w:ascii="Times New Roman" w:hAnsi="Times New Roman"/>
        </w:rPr>
        <w:t>Skogliga grunddata</w:t>
      </w:r>
      <w:r w:rsidRPr="00A25E18">
        <w:rPr>
          <w:rFonts w:ascii="Times New Roman" w:hAnsi="Times New Roman"/>
        </w:rPr>
        <w:t xml:space="preserve">. </w:t>
      </w:r>
    </w:p>
    <w:p w14:paraId="3649A345" w14:textId="32E7A721" w:rsidR="004F09E8" w:rsidRPr="0056061C" w:rsidRDefault="004F09E8" w:rsidP="005F6FAD"/>
    <w:p w14:paraId="487BA33E" w14:textId="77777777" w:rsidR="00E40FA9" w:rsidRPr="00A25E18" w:rsidRDefault="00E40FA9" w:rsidP="00E40FA9">
      <w:pPr>
        <w:pStyle w:val="Heading2"/>
        <w:rPr>
          <w:rFonts w:ascii="Times New Roman" w:hAnsi="Times New Roman"/>
          <w:lang w:val="en-GB"/>
        </w:rPr>
      </w:pPr>
      <w:bookmarkStart w:id="11" w:name="_Toc508877045"/>
      <w:r w:rsidRPr="00A25E18">
        <w:rPr>
          <w:rFonts w:ascii="Times New Roman" w:hAnsi="Times New Roman"/>
          <w:lang w:val="en-GB"/>
        </w:rPr>
        <w:t>Koordinatsystem</w:t>
      </w:r>
      <w:bookmarkEnd w:id="11"/>
    </w:p>
    <w:p w14:paraId="4A326960" w14:textId="77777777" w:rsidR="0056061C" w:rsidRPr="00A25E18" w:rsidRDefault="0056061C" w:rsidP="00F3785E">
      <w:pPr>
        <w:rPr>
          <w:rFonts w:ascii="Times New Roman" w:hAnsi="Times New Roman"/>
          <w:sz w:val="22"/>
          <w:szCs w:val="22"/>
          <w:lang w:val="en-GB"/>
        </w:rPr>
      </w:pPr>
      <w:r w:rsidRPr="00A25E18">
        <w:rPr>
          <w:rFonts w:ascii="Times New Roman" w:hAnsi="Times New Roman"/>
          <w:sz w:val="22"/>
          <w:szCs w:val="22"/>
          <w:lang w:val="en-GB"/>
        </w:rPr>
        <w:t xml:space="preserve">Plan: </w:t>
      </w:r>
      <w:r w:rsidR="007B12B6" w:rsidRPr="00A25E18">
        <w:rPr>
          <w:rFonts w:ascii="Times New Roman" w:hAnsi="Times New Roman"/>
          <w:sz w:val="22"/>
          <w:szCs w:val="22"/>
          <w:lang w:val="en-GB"/>
        </w:rPr>
        <w:t>EPSG:3006 (SWEREF99 TM)</w:t>
      </w:r>
    </w:p>
    <w:p w14:paraId="0B015847" w14:textId="77777777" w:rsidR="0056061C" w:rsidRPr="00C5594C" w:rsidRDefault="0056061C" w:rsidP="00F3785E">
      <w:pPr>
        <w:rPr>
          <w:rFonts w:ascii="Times New Roman" w:hAnsi="Times New Roman"/>
          <w:sz w:val="22"/>
          <w:szCs w:val="22"/>
          <w:lang w:val="en-US"/>
        </w:rPr>
      </w:pPr>
      <w:r w:rsidRPr="00C5594C">
        <w:rPr>
          <w:rFonts w:ascii="Times New Roman" w:hAnsi="Times New Roman"/>
          <w:sz w:val="22"/>
          <w:szCs w:val="22"/>
          <w:lang w:val="en-US"/>
        </w:rPr>
        <w:t>Höjd: RH 2000</w:t>
      </w:r>
    </w:p>
    <w:p w14:paraId="6667F62E" w14:textId="77777777" w:rsidR="0055547B" w:rsidRPr="00C5594C" w:rsidRDefault="0055547B">
      <w:pPr>
        <w:rPr>
          <w:b/>
          <w:kern w:val="28"/>
          <w:sz w:val="32"/>
          <w:lang w:val="en-US"/>
        </w:rPr>
      </w:pPr>
      <w:r w:rsidRPr="00C5594C">
        <w:rPr>
          <w:lang w:val="en-US"/>
        </w:rPr>
        <w:br w:type="page"/>
      </w:r>
    </w:p>
    <w:p w14:paraId="4DA44B72" w14:textId="63EF1791" w:rsidR="00E40FA9" w:rsidRPr="00A25E18" w:rsidRDefault="00E40FA9" w:rsidP="00E40FA9">
      <w:pPr>
        <w:pStyle w:val="Heading1"/>
        <w:rPr>
          <w:rFonts w:ascii="Times New Roman" w:hAnsi="Times New Roman"/>
        </w:rPr>
      </w:pPr>
      <w:bookmarkStart w:id="12" w:name="_Toc508877046"/>
      <w:r w:rsidRPr="00A25E18">
        <w:rPr>
          <w:rFonts w:ascii="Times New Roman" w:hAnsi="Times New Roman"/>
        </w:rPr>
        <w:lastRenderedPageBreak/>
        <w:t>Kvalitetsbeskrivning</w:t>
      </w:r>
      <w:bookmarkEnd w:id="12"/>
    </w:p>
    <w:p w14:paraId="46CE0C36" w14:textId="77777777" w:rsidR="0033260A" w:rsidRPr="00A25E18" w:rsidRDefault="0033260A"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Noggrannhetsutvärderingar på beståndsnivå har gjorts för de skogliga variablerna. Utvärderingen gav</w:t>
      </w:r>
    </w:p>
    <w:p w14:paraId="69B74FB4" w14:textId="600DED7C" w:rsidR="0033260A" w:rsidRPr="00A25E18" w:rsidRDefault="0033260A"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 xml:space="preserve">ett medelfel i volymskattningarna på </w:t>
      </w:r>
      <w:r w:rsidR="00E83881" w:rsidRPr="00A25E18">
        <w:rPr>
          <w:rFonts w:ascii="Times New Roman" w:hAnsi="Times New Roman"/>
          <w:color w:val="000000"/>
          <w:sz w:val="22"/>
          <w:szCs w:val="22"/>
        </w:rPr>
        <w:t>ca</w:t>
      </w:r>
      <w:r w:rsidRPr="00A25E18">
        <w:rPr>
          <w:rFonts w:ascii="Times New Roman" w:hAnsi="Times New Roman"/>
          <w:color w:val="000000"/>
          <w:sz w:val="22"/>
          <w:szCs w:val="22"/>
        </w:rPr>
        <w:t xml:space="preserve"> 2</w:t>
      </w:r>
      <w:r w:rsidR="00E83881" w:rsidRPr="00A25E18">
        <w:rPr>
          <w:rFonts w:ascii="Times New Roman" w:hAnsi="Times New Roman"/>
          <w:color w:val="000000"/>
          <w:sz w:val="22"/>
          <w:szCs w:val="22"/>
        </w:rPr>
        <w:t>4</w:t>
      </w:r>
      <w:r w:rsidRPr="00A25E18">
        <w:rPr>
          <w:rFonts w:ascii="Times New Roman" w:hAnsi="Times New Roman"/>
          <w:color w:val="000000"/>
          <w:sz w:val="22"/>
          <w:szCs w:val="22"/>
        </w:rPr>
        <w:t xml:space="preserve"> procent, vilket är i nivå eller något bättre än</w:t>
      </w:r>
    </w:p>
    <w:p w14:paraId="38798F4C" w14:textId="7522FEAE" w:rsidR="0033260A" w:rsidRPr="00A25E18" w:rsidRDefault="0033260A"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 xml:space="preserve">traditionella mätningar med relaskop och höjdmätare. </w:t>
      </w:r>
      <w:r w:rsidR="00642BF5" w:rsidRPr="00A25E18">
        <w:rPr>
          <w:rFonts w:ascii="Times New Roman" w:hAnsi="Times New Roman"/>
          <w:color w:val="000000"/>
          <w:sz w:val="22"/>
          <w:szCs w:val="22"/>
        </w:rPr>
        <w:t xml:space="preserve"> </w:t>
      </w:r>
      <w:r w:rsidRPr="00A25E18">
        <w:rPr>
          <w:rFonts w:ascii="Times New Roman" w:hAnsi="Times New Roman"/>
          <w:color w:val="000000"/>
          <w:sz w:val="22"/>
          <w:szCs w:val="22"/>
        </w:rPr>
        <w:t>För övriga variabler är medelfelet i höjd (h</w:t>
      </w:r>
      <w:r w:rsidRPr="00A25E18">
        <w:rPr>
          <w:rFonts w:ascii="Times New Roman" w:hAnsi="Times New Roman"/>
          <w:color w:val="000000"/>
          <w:sz w:val="14"/>
          <w:szCs w:val="14"/>
        </w:rPr>
        <w:t>gv</w:t>
      </w:r>
      <w:r w:rsidRPr="00A25E18">
        <w:rPr>
          <w:rFonts w:ascii="Times New Roman" w:hAnsi="Times New Roman"/>
          <w:color w:val="000000"/>
          <w:sz w:val="22"/>
          <w:szCs w:val="22"/>
        </w:rPr>
        <w:t>)</w:t>
      </w:r>
    </w:p>
    <w:p w14:paraId="2A7B2775" w14:textId="5CBDC422" w:rsidR="0033260A" w:rsidRPr="00A25E18" w:rsidRDefault="00E83881"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9</w:t>
      </w:r>
      <w:r w:rsidR="0033260A" w:rsidRPr="00A25E18">
        <w:rPr>
          <w:rFonts w:ascii="Times New Roman" w:hAnsi="Times New Roman"/>
          <w:color w:val="000000"/>
          <w:sz w:val="22"/>
          <w:szCs w:val="22"/>
        </w:rPr>
        <w:t>%, diameter (d</w:t>
      </w:r>
      <w:r w:rsidR="0033260A" w:rsidRPr="00A25E18">
        <w:rPr>
          <w:rFonts w:ascii="Times New Roman" w:hAnsi="Times New Roman"/>
          <w:color w:val="000000"/>
          <w:sz w:val="14"/>
          <w:szCs w:val="14"/>
        </w:rPr>
        <w:t>gv</w:t>
      </w:r>
      <w:r w:rsidR="0033260A" w:rsidRPr="00A25E18">
        <w:rPr>
          <w:rFonts w:ascii="Times New Roman" w:hAnsi="Times New Roman"/>
          <w:color w:val="000000"/>
          <w:sz w:val="22"/>
          <w:szCs w:val="22"/>
        </w:rPr>
        <w:t>) 1</w:t>
      </w:r>
      <w:r w:rsidRPr="00A25E18">
        <w:rPr>
          <w:rFonts w:ascii="Times New Roman" w:hAnsi="Times New Roman"/>
          <w:color w:val="000000"/>
          <w:sz w:val="22"/>
          <w:szCs w:val="22"/>
        </w:rPr>
        <w:t>4</w:t>
      </w:r>
      <w:r w:rsidR="0033260A" w:rsidRPr="00A25E18">
        <w:rPr>
          <w:rFonts w:ascii="Times New Roman" w:hAnsi="Times New Roman"/>
          <w:color w:val="000000"/>
          <w:sz w:val="22"/>
          <w:szCs w:val="22"/>
        </w:rPr>
        <w:t xml:space="preserve">% och grundyta </w:t>
      </w:r>
      <w:r w:rsidRPr="00A25E18">
        <w:rPr>
          <w:rFonts w:ascii="Times New Roman" w:hAnsi="Times New Roman"/>
          <w:color w:val="000000"/>
          <w:sz w:val="22"/>
          <w:szCs w:val="22"/>
        </w:rPr>
        <w:t>22</w:t>
      </w:r>
      <w:r w:rsidR="0033260A" w:rsidRPr="00A25E18">
        <w:rPr>
          <w:rFonts w:ascii="Times New Roman" w:hAnsi="Times New Roman"/>
          <w:color w:val="000000"/>
          <w:sz w:val="22"/>
          <w:szCs w:val="22"/>
        </w:rPr>
        <w:t xml:space="preserve">%. </w:t>
      </w:r>
    </w:p>
    <w:p w14:paraId="771A2331" w14:textId="23359D13" w:rsidR="00E83881" w:rsidRPr="00A25E18" w:rsidRDefault="00E83881" w:rsidP="0033260A">
      <w:pPr>
        <w:autoSpaceDE w:val="0"/>
        <w:autoSpaceDN w:val="0"/>
        <w:adjustRightInd w:val="0"/>
        <w:rPr>
          <w:rFonts w:ascii="Times New Roman" w:hAnsi="Times New Roman"/>
          <w:color w:val="000000"/>
          <w:sz w:val="22"/>
          <w:szCs w:val="22"/>
        </w:rPr>
      </w:pPr>
    </w:p>
    <w:p w14:paraId="5AD7A88F" w14:textId="7B8235F7" w:rsidR="00E83881" w:rsidRPr="00A25E18" w:rsidRDefault="00E83881"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 xml:space="preserve">Utvärderingsbestånden kommer från Sveaskogs företagstaxering 2017. Värt att notera är också att ytmodellerna kommer från åren 2014, 2015 och 2016, vilket också gör att jämförelsen inte blir helt korrekt. Önskvärt vore att ha utvärderingsmaterial från samma år som skattningen representerar. </w:t>
      </w:r>
    </w:p>
    <w:p w14:paraId="07C91BD1" w14:textId="77777777" w:rsidR="00E83881" w:rsidRPr="00A25E18" w:rsidRDefault="00E83881" w:rsidP="0033260A">
      <w:pPr>
        <w:pStyle w:val="BodyText"/>
        <w:rPr>
          <w:rFonts w:ascii="Helvetica" w:hAnsi="Helvetica" w:cs="Helvetica"/>
          <w:color w:val="0000FF"/>
          <w:sz w:val="22"/>
          <w:szCs w:val="22"/>
        </w:rPr>
      </w:pPr>
    </w:p>
    <w:p w14:paraId="1DF8DA7F" w14:textId="43A0F137" w:rsidR="0033260A" w:rsidRDefault="00E83881" w:rsidP="0033260A">
      <w:pPr>
        <w:autoSpaceDE w:val="0"/>
        <w:autoSpaceDN w:val="0"/>
        <w:adjustRightInd w:val="0"/>
        <w:rPr>
          <w:rFonts w:ascii="TTFCt00" w:hAnsi="TTFCt00" w:cs="TTFCt00"/>
          <w:sz w:val="22"/>
          <w:szCs w:val="22"/>
        </w:rPr>
      </w:pPr>
      <w:r>
        <w:rPr>
          <w:noProof/>
          <w:lang w:val="en-US" w:eastAsia="en-US"/>
        </w:rPr>
        <w:drawing>
          <wp:inline distT="0" distB="0" distL="0" distR="0" wp14:anchorId="10529191" wp14:editId="4AA71F33">
            <wp:extent cx="4305300" cy="3028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5300" cy="3028950"/>
                    </a:xfrm>
                    <a:prstGeom prst="rect">
                      <a:avLst/>
                    </a:prstGeom>
                  </pic:spPr>
                </pic:pic>
              </a:graphicData>
            </a:graphic>
          </wp:inline>
        </w:drawing>
      </w:r>
    </w:p>
    <w:p w14:paraId="045F3EA6" w14:textId="0DE4024A" w:rsidR="0033260A" w:rsidRPr="00A25E18" w:rsidRDefault="00E83881" w:rsidP="0033260A">
      <w:pPr>
        <w:autoSpaceDE w:val="0"/>
        <w:autoSpaceDN w:val="0"/>
        <w:adjustRightInd w:val="0"/>
        <w:rPr>
          <w:rFonts w:ascii="Times New Roman" w:hAnsi="Times New Roman"/>
          <w:sz w:val="18"/>
          <w:szCs w:val="18"/>
        </w:rPr>
      </w:pPr>
      <w:r w:rsidRPr="00A25E18">
        <w:rPr>
          <w:rFonts w:ascii="Times New Roman" w:hAnsi="Times New Roman"/>
          <w:sz w:val="18"/>
          <w:szCs w:val="18"/>
        </w:rPr>
        <w:t>Figur 2</w:t>
      </w:r>
      <w:r w:rsidR="0033260A" w:rsidRPr="00A25E18">
        <w:rPr>
          <w:rFonts w:ascii="Times New Roman" w:hAnsi="Times New Roman"/>
          <w:sz w:val="18"/>
          <w:szCs w:val="18"/>
        </w:rPr>
        <w:t xml:space="preserve">: Resultat noggrannhetsutvärdering </w:t>
      </w:r>
      <w:r w:rsidRPr="00A25E18">
        <w:rPr>
          <w:rFonts w:ascii="Times New Roman" w:hAnsi="Times New Roman"/>
          <w:sz w:val="18"/>
          <w:szCs w:val="18"/>
        </w:rPr>
        <w:t>421 avdelningar</w:t>
      </w:r>
      <w:r w:rsidR="0033260A" w:rsidRPr="00A25E18">
        <w:rPr>
          <w:rFonts w:ascii="Times New Roman" w:hAnsi="Times New Roman"/>
          <w:sz w:val="18"/>
          <w:szCs w:val="18"/>
        </w:rPr>
        <w:t>.</w:t>
      </w:r>
    </w:p>
    <w:p w14:paraId="08E5DEB2" w14:textId="77777777" w:rsidR="0033260A" w:rsidRPr="00A25E18" w:rsidRDefault="0033260A" w:rsidP="0033260A">
      <w:pPr>
        <w:autoSpaceDE w:val="0"/>
        <w:autoSpaceDN w:val="0"/>
        <w:adjustRightInd w:val="0"/>
        <w:rPr>
          <w:rFonts w:ascii="Times New Roman" w:hAnsi="Times New Roman"/>
        </w:rPr>
      </w:pPr>
    </w:p>
    <w:p w14:paraId="5D84F023" w14:textId="4BA9351B" w:rsidR="0033260A" w:rsidRPr="00A25E18" w:rsidRDefault="00E83881" w:rsidP="0033260A">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Till skillnad från laserskattningar så blir höga volymer mer underskattade i denna produkt. Detta beror på att laserdata har ett bättre täthetsmått, medan ytmodellerna mest beskriver krontaket. </w:t>
      </w:r>
    </w:p>
    <w:p w14:paraId="016EC7F2" w14:textId="77777777" w:rsidR="0033260A" w:rsidRPr="00A25E18" w:rsidRDefault="0033260A" w:rsidP="0033260A">
      <w:pPr>
        <w:autoSpaceDE w:val="0"/>
        <w:autoSpaceDN w:val="0"/>
        <w:adjustRightInd w:val="0"/>
        <w:rPr>
          <w:rFonts w:ascii="Times New Roman" w:hAnsi="Times New Roman"/>
          <w:sz w:val="22"/>
          <w:szCs w:val="22"/>
        </w:rPr>
      </w:pPr>
    </w:p>
    <w:p w14:paraId="50C12E5A" w14:textId="3536F77A" w:rsidR="0033260A" w:rsidRPr="00A25E18" w:rsidRDefault="0033260A" w:rsidP="00E83881">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I lövdominerade bestånd där </w:t>
      </w:r>
      <w:r w:rsidR="00E83881" w:rsidRPr="00A25E18">
        <w:rPr>
          <w:rFonts w:ascii="Times New Roman" w:hAnsi="Times New Roman"/>
          <w:sz w:val="22"/>
          <w:szCs w:val="22"/>
        </w:rPr>
        <w:t>flygfotografering skett under perioden då</w:t>
      </w:r>
      <w:r w:rsidRPr="00A25E18">
        <w:rPr>
          <w:rFonts w:ascii="Times New Roman" w:hAnsi="Times New Roman"/>
          <w:sz w:val="22"/>
          <w:szCs w:val="22"/>
        </w:rPr>
        <w:t xml:space="preserve"> träden</w:t>
      </w:r>
      <w:r w:rsidR="00E83881" w:rsidRPr="00A25E18">
        <w:rPr>
          <w:rFonts w:ascii="Times New Roman" w:hAnsi="Times New Roman"/>
          <w:sz w:val="22"/>
          <w:szCs w:val="22"/>
        </w:rPr>
        <w:t xml:space="preserve"> varit avlövade</w:t>
      </w:r>
      <w:r w:rsidRPr="00A25E18">
        <w:rPr>
          <w:rFonts w:ascii="Times New Roman" w:hAnsi="Times New Roman"/>
          <w:sz w:val="22"/>
          <w:szCs w:val="22"/>
        </w:rPr>
        <w:t xml:space="preserve"> finns en risk för</w:t>
      </w:r>
      <w:r w:rsidR="00E83881" w:rsidRPr="00A25E18">
        <w:rPr>
          <w:rFonts w:ascii="Times New Roman" w:hAnsi="Times New Roman"/>
          <w:sz w:val="22"/>
          <w:szCs w:val="22"/>
        </w:rPr>
        <w:t xml:space="preserve"> undersk</w:t>
      </w:r>
      <w:r w:rsidRPr="00A25E18">
        <w:rPr>
          <w:rFonts w:ascii="Times New Roman" w:hAnsi="Times New Roman"/>
          <w:sz w:val="22"/>
          <w:szCs w:val="22"/>
        </w:rPr>
        <w:t xml:space="preserve">attning av </w:t>
      </w:r>
      <w:r w:rsidR="00E83881" w:rsidRPr="00A25E18">
        <w:rPr>
          <w:rFonts w:ascii="Times New Roman" w:hAnsi="Times New Roman"/>
          <w:sz w:val="22"/>
          <w:szCs w:val="22"/>
        </w:rPr>
        <w:t xml:space="preserve">samtliga variabler. Detta p g a att fotogrammetri </w:t>
      </w:r>
      <w:r w:rsidR="00AD3C37" w:rsidRPr="00A25E18">
        <w:rPr>
          <w:rFonts w:ascii="Times New Roman" w:hAnsi="Times New Roman"/>
          <w:sz w:val="22"/>
          <w:szCs w:val="22"/>
        </w:rPr>
        <w:t xml:space="preserve">fungerar dåligt på avlövade träd. </w:t>
      </w:r>
    </w:p>
    <w:p w14:paraId="18C0DEAA" w14:textId="18F0F4C9" w:rsidR="00AD3C37" w:rsidRPr="00A25E18" w:rsidRDefault="00AD3C37" w:rsidP="00E83881">
      <w:pPr>
        <w:autoSpaceDE w:val="0"/>
        <w:autoSpaceDN w:val="0"/>
        <w:adjustRightInd w:val="0"/>
        <w:rPr>
          <w:rFonts w:ascii="Times New Roman" w:hAnsi="Times New Roman"/>
          <w:sz w:val="22"/>
          <w:szCs w:val="22"/>
        </w:rPr>
      </w:pPr>
    </w:p>
    <w:p w14:paraId="6EEB8242" w14:textId="0DF75FC0" w:rsidR="00AD3C37" w:rsidRPr="00A25E18" w:rsidRDefault="00AD3C37" w:rsidP="00E83881">
      <w:pPr>
        <w:autoSpaceDE w:val="0"/>
        <w:autoSpaceDN w:val="0"/>
        <w:adjustRightInd w:val="0"/>
        <w:rPr>
          <w:rFonts w:ascii="Times New Roman" w:hAnsi="Times New Roman"/>
          <w:sz w:val="22"/>
          <w:szCs w:val="22"/>
        </w:rPr>
      </w:pPr>
      <w:r w:rsidRPr="00A25E18">
        <w:rPr>
          <w:rFonts w:ascii="Times New Roman" w:hAnsi="Times New Roman"/>
          <w:sz w:val="22"/>
          <w:szCs w:val="22"/>
        </w:rPr>
        <w:t xml:space="preserve">Väldigt glesa skogar, av framförallt tall tenderar också att underskattas. </w:t>
      </w:r>
    </w:p>
    <w:p w14:paraId="6620F482" w14:textId="77777777" w:rsidR="00AD3C37" w:rsidRPr="00A25E18" w:rsidRDefault="00AD3C37" w:rsidP="00E83881">
      <w:pPr>
        <w:autoSpaceDE w:val="0"/>
        <w:autoSpaceDN w:val="0"/>
        <w:adjustRightInd w:val="0"/>
        <w:rPr>
          <w:rFonts w:ascii="Times New Roman" w:hAnsi="Times New Roman"/>
        </w:rPr>
      </w:pPr>
    </w:p>
    <w:p w14:paraId="1FD0A2A1" w14:textId="44D39F28" w:rsidR="00E40FA9" w:rsidRPr="00BA2419" w:rsidRDefault="00E40FA9" w:rsidP="00E40FA9">
      <w:pPr>
        <w:pStyle w:val="Heading2"/>
        <w:rPr>
          <w:rFonts w:ascii="Times New Roman" w:hAnsi="Times New Roman"/>
        </w:rPr>
      </w:pPr>
      <w:bookmarkStart w:id="13" w:name="_Toc508877047"/>
      <w:r w:rsidRPr="00BA2419">
        <w:rPr>
          <w:rFonts w:ascii="Times New Roman" w:hAnsi="Times New Roman"/>
        </w:rPr>
        <w:t>Aktualitet</w:t>
      </w:r>
      <w:bookmarkEnd w:id="13"/>
    </w:p>
    <w:p w14:paraId="4A4072B4" w14:textId="2DD91BE6" w:rsidR="0033260A" w:rsidRPr="00A25E18" w:rsidRDefault="00AD3C37"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SLU skogskarta 2015 är aktuell</w:t>
      </w:r>
      <w:r w:rsidR="0033260A" w:rsidRPr="00A25E18">
        <w:rPr>
          <w:rFonts w:ascii="Times New Roman" w:hAnsi="Times New Roman"/>
          <w:color w:val="000000"/>
          <w:sz w:val="22"/>
          <w:szCs w:val="22"/>
        </w:rPr>
        <w:t xml:space="preserve"> för det år som </w:t>
      </w:r>
      <w:r w:rsidRPr="00A25E18">
        <w:rPr>
          <w:rFonts w:ascii="Times New Roman" w:hAnsi="Times New Roman"/>
          <w:color w:val="000000"/>
          <w:sz w:val="22"/>
          <w:szCs w:val="22"/>
        </w:rPr>
        <w:t>flygfotograferingen</w:t>
      </w:r>
      <w:r w:rsidR="0033260A" w:rsidRPr="00A25E18">
        <w:rPr>
          <w:rFonts w:ascii="Times New Roman" w:hAnsi="Times New Roman"/>
          <w:color w:val="000000"/>
          <w:sz w:val="22"/>
          <w:szCs w:val="22"/>
        </w:rPr>
        <w:t xml:space="preserve"> </w:t>
      </w:r>
      <w:r w:rsidRPr="00A25E18">
        <w:rPr>
          <w:rFonts w:ascii="Times New Roman" w:hAnsi="Times New Roman"/>
          <w:color w:val="000000"/>
          <w:sz w:val="22"/>
          <w:szCs w:val="22"/>
        </w:rPr>
        <w:t>ägde rum</w:t>
      </w:r>
      <w:r w:rsidR="0033260A" w:rsidRPr="00A25E18">
        <w:rPr>
          <w:rFonts w:ascii="Times New Roman" w:hAnsi="Times New Roman"/>
          <w:color w:val="000000"/>
          <w:sz w:val="22"/>
          <w:szCs w:val="22"/>
        </w:rPr>
        <w:t xml:space="preserve">. Datum för </w:t>
      </w:r>
      <w:r w:rsidRPr="00A25E18">
        <w:rPr>
          <w:rFonts w:ascii="Times New Roman" w:hAnsi="Times New Roman"/>
          <w:color w:val="000000"/>
          <w:sz w:val="22"/>
          <w:szCs w:val="22"/>
        </w:rPr>
        <w:t>flygfotografering</w:t>
      </w:r>
      <w:r w:rsidR="0033260A" w:rsidRPr="00A25E18">
        <w:rPr>
          <w:rFonts w:ascii="Times New Roman" w:hAnsi="Times New Roman"/>
          <w:color w:val="000000"/>
          <w:sz w:val="22"/>
          <w:szCs w:val="22"/>
        </w:rPr>
        <w:t xml:space="preserve">finns angivet för enskilda 2.5 x 2.5 km rutor i enlighet med Lantmäteriets plan för </w:t>
      </w:r>
      <w:r w:rsidRPr="00A25E18">
        <w:rPr>
          <w:rFonts w:ascii="Times New Roman" w:hAnsi="Times New Roman"/>
          <w:color w:val="000000"/>
          <w:sz w:val="22"/>
          <w:szCs w:val="22"/>
        </w:rPr>
        <w:t>ytmodellerna</w:t>
      </w:r>
      <w:r w:rsidR="0033260A" w:rsidRPr="00A25E18">
        <w:rPr>
          <w:rFonts w:ascii="Times New Roman" w:hAnsi="Times New Roman"/>
          <w:color w:val="000000"/>
          <w:sz w:val="22"/>
          <w:szCs w:val="22"/>
        </w:rPr>
        <w:t>.</w:t>
      </w:r>
    </w:p>
    <w:p w14:paraId="257D3C2F" w14:textId="506F2743" w:rsidR="0033260A" w:rsidRPr="00A25E18" w:rsidRDefault="0033260A" w:rsidP="0033260A">
      <w:pPr>
        <w:autoSpaceDE w:val="0"/>
        <w:autoSpaceDN w:val="0"/>
        <w:adjustRightInd w:val="0"/>
        <w:rPr>
          <w:rFonts w:ascii="Times New Roman" w:hAnsi="Times New Roman"/>
          <w:color w:val="000000"/>
          <w:sz w:val="22"/>
          <w:szCs w:val="22"/>
        </w:rPr>
      </w:pPr>
    </w:p>
    <w:p w14:paraId="4C5BEDD3" w14:textId="77777777" w:rsidR="0033260A" w:rsidRPr="00A25E18" w:rsidRDefault="0033260A" w:rsidP="0033260A">
      <w:pPr>
        <w:autoSpaceDE w:val="0"/>
        <w:autoSpaceDN w:val="0"/>
        <w:adjustRightInd w:val="0"/>
        <w:rPr>
          <w:rFonts w:ascii="Times New Roman" w:hAnsi="Times New Roman"/>
          <w:color w:val="000000"/>
          <w:sz w:val="22"/>
          <w:szCs w:val="22"/>
        </w:rPr>
      </w:pPr>
    </w:p>
    <w:p w14:paraId="507A93EA" w14:textId="7CB730E1" w:rsidR="0033260A" w:rsidRPr="00A25E18" w:rsidRDefault="0033260A" w:rsidP="0033260A">
      <w:pPr>
        <w:autoSpaceDE w:val="0"/>
        <w:autoSpaceDN w:val="0"/>
        <w:adjustRightInd w:val="0"/>
        <w:rPr>
          <w:rFonts w:ascii="Times New Roman" w:hAnsi="Times New Roman"/>
          <w:color w:val="000000"/>
          <w:sz w:val="22"/>
          <w:szCs w:val="22"/>
        </w:rPr>
      </w:pPr>
      <w:r w:rsidRPr="00A25E18">
        <w:rPr>
          <w:rFonts w:ascii="Times New Roman" w:hAnsi="Times New Roman"/>
          <w:color w:val="000000"/>
          <w:sz w:val="22"/>
          <w:szCs w:val="22"/>
        </w:rPr>
        <w:t xml:space="preserve">Information om när ett område </w:t>
      </w:r>
      <w:r w:rsidR="00AD3C37" w:rsidRPr="00A25E18">
        <w:rPr>
          <w:rFonts w:ascii="Times New Roman" w:hAnsi="Times New Roman"/>
          <w:color w:val="000000"/>
          <w:sz w:val="22"/>
          <w:szCs w:val="22"/>
        </w:rPr>
        <w:t>flygfotograferats</w:t>
      </w:r>
      <w:r w:rsidRPr="00A25E18">
        <w:rPr>
          <w:rFonts w:ascii="Times New Roman" w:hAnsi="Times New Roman"/>
          <w:color w:val="000000"/>
          <w:sz w:val="22"/>
          <w:szCs w:val="22"/>
        </w:rPr>
        <w:t xml:space="preserve"> finns i </w:t>
      </w:r>
      <w:r w:rsidR="00AD3C37" w:rsidRPr="00A25E18">
        <w:rPr>
          <w:rFonts w:ascii="Times New Roman" w:hAnsi="Times New Roman"/>
          <w:color w:val="000000"/>
          <w:sz w:val="22"/>
          <w:szCs w:val="22"/>
        </w:rPr>
        <w:t>leveransen:</w:t>
      </w:r>
    </w:p>
    <w:p w14:paraId="76EA22E9" w14:textId="3FEF4C6F" w:rsidR="0033260A" w:rsidRPr="0096543C" w:rsidRDefault="0096543C" w:rsidP="0033260A">
      <w:pPr>
        <w:autoSpaceDE w:val="0"/>
        <w:autoSpaceDN w:val="0"/>
        <w:adjustRightInd w:val="0"/>
        <w:rPr>
          <w:rFonts w:ascii="Times New Roman" w:hAnsi="Times New Roman"/>
          <w:color w:val="0070C0"/>
          <w:sz w:val="22"/>
          <w:szCs w:val="22"/>
        </w:rPr>
      </w:pPr>
      <w:r w:rsidRPr="0096543C">
        <w:rPr>
          <w:rFonts w:ascii="Times New Roman" w:hAnsi="Times New Roman"/>
          <w:color w:val="0070C0"/>
          <w:sz w:val="22"/>
          <w:szCs w:val="22"/>
        </w:rPr>
        <w:t>Rutor_024.shp</w:t>
      </w:r>
    </w:p>
    <w:p w14:paraId="25CDFD69" w14:textId="77777777" w:rsidR="0033260A" w:rsidRPr="00A25E18" w:rsidRDefault="0033260A" w:rsidP="0033260A">
      <w:pPr>
        <w:autoSpaceDE w:val="0"/>
        <w:autoSpaceDN w:val="0"/>
        <w:adjustRightInd w:val="0"/>
        <w:rPr>
          <w:rFonts w:ascii="Times New Roman" w:hAnsi="Times New Roman"/>
          <w:color w:val="000000"/>
          <w:sz w:val="22"/>
          <w:szCs w:val="22"/>
        </w:rPr>
      </w:pPr>
    </w:p>
    <w:p w14:paraId="2718BA99" w14:textId="664E867F" w:rsidR="0033260A" w:rsidRPr="00A25E18" w:rsidRDefault="0033260A" w:rsidP="0033260A">
      <w:pPr>
        <w:autoSpaceDE w:val="0"/>
        <w:autoSpaceDN w:val="0"/>
        <w:adjustRightInd w:val="0"/>
        <w:rPr>
          <w:rFonts w:ascii="Times New Roman" w:hAnsi="Times New Roman"/>
          <w:sz w:val="22"/>
          <w:szCs w:val="22"/>
        </w:rPr>
      </w:pPr>
      <w:r w:rsidRPr="00A25E18">
        <w:rPr>
          <w:rFonts w:ascii="Times New Roman" w:hAnsi="Times New Roman"/>
          <w:color w:val="000000"/>
          <w:sz w:val="22"/>
          <w:szCs w:val="22"/>
        </w:rPr>
        <w:t xml:space="preserve">Datum för </w:t>
      </w:r>
      <w:r w:rsidR="00AD3C37" w:rsidRPr="00A25E18">
        <w:rPr>
          <w:rFonts w:ascii="Times New Roman" w:hAnsi="Times New Roman"/>
          <w:color w:val="000000"/>
          <w:sz w:val="22"/>
          <w:szCs w:val="22"/>
        </w:rPr>
        <w:t>flygfotografering</w:t>
      </w:r>
      <w:r w:rsidRPr="00A25E18">
        <w:rPr>
          <w:rFonts w:ascii="Times New Roman" w:hAnsi="Times New Roman"/>
          <w:color w:val="000000"/>
          <w:sz w:val="22"/>
          <w:szCs w:val="22"/>
        </w:rPr>
        <w:t xml:space="preserve"> varierar över Sverige och detta ställer krav på användaren att själv </w:t>
      </w:r>
      <w:r w:rsidRPr="00A25E18">
        <w:rPr>
          <w:rFonts w:ascii="Times New Roman" w:hAnsi="Times New Roman"/>
          <w:sz w:val="22"/>
          <w:szCs w:val="22"/>
        </w:rPr>
        <w:t xml:space="preserve">utifrån trädslag, ståndortsförhållanden och antal tillväxtsäsonger bedöma tillväxten </w:t>
      </w:r>
    </w:p>
    <w:p w14:paraId="585ED4F1" w14:textId="3296763D" w:rsidR="0055547B" w:rsidRPr="00A25E18" w:rsidRDefault="0033260A" w:rsidP="00AD3C37">
      <w:pPr>
        <w:autoSpaceDE w:val="0"/>
        <w:autoSpaceDN w:val="0"/>
        <w:adjustRightInd w:val="0"/>
        <w:rPr>
          <w:rFonts w:ascii="Times New Roman" w:hAnsi="Times New Roman"/>
          <w:sz w:val="22"/>
          <w:szCs w:val="22"/>
        </w:rPr>
      </w:pPr>
      <w:r w:rsidRPr="00A25E18">
        <w:rPr>
          <w:rFonts w:ascii="Times New Roman" w:hAnsi="Times New Roman"/>
          <w:sz w:val="22"/>
          <w:szCs w:val="22"/>
        </w:rPr>
        <w:t>och räkna fram nya värden</w:t>
      </w:r>
      <w:r w:rsidR="00AD3C37" w:rsidRPr="00A25E18">
        <w:rPr>
          <w:rFonts w:ascii="Times New Roman" w:hAnsi="Times New Roman"/>
          <w:sz w:val="22"/>
          <w:szCs w:val="22"/>
        </w:rPr>
        <w:t>. Detta är särskilt vikti</w:t>
      </w:r>
      <w:r w:rsidR="0096543C">
        <w:rPr>
          <w:rFonts w:ascii="Times New Roman" w:hAnsi="Times New Roman"/>
          <w:sz w:val="22"/>
          <w:szCs w:val="22"/>
        </w:rPr>
        <w:t xml:space="preserve">gt i skogar i 20-40 års åldern, </w:t>
      </w:r>
      <w:r w:rsidR="00AD3C37" w:rsidRPr="00A25E18">
        <w:rPr>
          <w:rFonts w:ascii="Times New Roman" w:hAnsi="Times New Roman"/>
          <w:sz w:val="22"/>
          <w:szCs w:val="22"/>
        </w:rPr>
        <w:t>som har en hög löpande tillväxt.</w:t>
      </w:r>
    </w:p>
    <w:p w14:paraId="169B5587" w14:textId="77777777" w:rsidR="00A25E18" w:rsidRDefault="00A25E18" w:rsidP="00AD3C37">
      <w:pPr>
        <w:autoSpaceDE w:val="0"/>
        <w:autoSpaceDN w:val="0"/>
        <w:adjustRightInd w:val="0"/>
        <w:rPr>
          <w:rFonts w:ascii="Times New Roman" w:hAnsi="Times New Roman"/>
          <w:b/>
          <w:color w:val="000000"/>
          <w:sz w:val="32"/>
          <w:szCs w:val="32"/>
        </w:rPr>
      </w:pPr>
    </w:p>
    <w:p w14:paraId="1742E9CD" w14:textId="11376E9E" w:rsidR="00AD3C37" w:rsidRPr="00A25E18" w:rsidRDefault="00AD3C37" w:rsidP="00AD3C37">
      <w:pPr>
        <w:autoSpaceDE w:val="0"/>
        <w:autoSpaceDN w:val="0"/>
        <w:adjustRightInd w:val="0"/>
        <w:rPr>
          <w:rFonts w:ascii="Times New Roman" w:hAnsi="Times New Roman"/>
          <w:b/>
          <w:color w:val="000000"/>
          <w:sz w:val="32"/>
          <w:szCs w:val="32"/>
        </w:rPr>
      </w:pPr>
      <w:r w:rsidRPr="00A25E18">
        <w:rPr>
          <w:rFonts w:ascii="Times New Roman" w:hAnsi="Times New Roman"/>
          <w:b/>
          <w:color w:val="000000"/>
          <w:sz w:val="32"/>
          <w:szCs w:val="32"/>
        </w:rPr>
        <w:t>Länkar</w:t>
      </w:r>
    </w:p>
    <w:p w14:paraId="05F86B59" w14:textId="6C10A712" w:rsidR="00AD3C37" w:rsidRDefault="00AD3C37" w:rsidP="00AD3C37">
      <w:pPr>
        <w:autoSpaceDE w:val="0"/>
        <w:autoSpaceDN w:val="0"/>
        <w:adjustRightInd w:val="0"/>
        <w:rPr>
          <w:rFonts w:cs="Arial"/>
          <w:b/>
          <w:color w:val="000000"/>
          <w:sz w:val="32"/>
          <w:szCs w:val="32"/>
        </w:rPr>
      </w:pPr>
    </w:p>
    <w:p w14:paraId="55E65FC3" w14:textId="4A1A2B0E" w:rsidR="00AD3C37" w:rsidRPr="00000851" w:rsidRDefault="00AD3C37" w:rsidP="00AD3C37">
      <w:pPr>
        <w:autoSpaceDE w:val="0"/>
        <w:autoSpaceDN w:val="0"/>
        <w:adjustRightInd w:val="0"/>
        <w:rPr>
          <w:rFonts w:ascii="Times New Roman" w:hAnsi="Times New Roman"/>
          <w:color w:val="000000"/>
          <w:sz w:val="22"/>
          <w:szCs w:val="22"/>
        </w:rPr>
      </w:pPr>
      <w:r w:rsidRPr="00000851">
        <w:rPr>
          <w:rFonts w:ascii="Times New Roman" w:hAnsi="Times New Roman"/>
          <w:color w:val="000000"/>
          <w:sz w:val="22"/>
          <w:szCs w:val="22"/>
        </w:rPr>
        <w:t>Produktbeskrivning av ytmodeller:</w:t>
      </w:r>
    </w:p>
    <w:p w14:paraId="72A9EA86" w14:textId="58AFADC1" w:rsidR="00AD3C37" w:rsidRPr="00A25E18" w:rsidRDefault="00AD3C37" w:rsidP="00AD3C37">
      <w:pPr>
        <w:autoSpaceDE w:val="0"/>
        <w:autoSpaceDN w:val="0"/>
        <w:adjustRightInd w:val="0"/>
        <w:rPr>
          <w:rFonts w:ascii="Times New Roman" w:hAnsi="Times New Roman"/>
          <w:sz w:val="24"/>
          <w:szCs w:val="24"/>
        </w:rPr>
      </w:pPr>
      <w:hyperlink r:id="rId11" w:history="1">
        <w:r w:rsidRPr="00A25E18">
          <w:rPr>
            <w:rStyle w:val="Hyperlink"/>
            <w:rFonts w:ascii="Times New Roman" w:hAnsi="Times New Roman"/>
            <w:sz w:val="24"/>
            <w:szCs w:val="24"/>
          </w:rPr>
          <w:t>https://www.lantmateriet.se/globalassets/kartor-och-geografisk-information/hojddata/ytmodell_fran_flygbild2.pdf</w:t>
        </w:r>
      </w:hyperlink>
    </w:p>
    <w:p w14:paraId="640C095C" w14:textId="68A6D61D" w:rsidR="00AD3C37" w:rsidRPr="00A25E18" w:rsidRDefault="00AD3C37" w:rsidP="00AD3C37">
      <w:pPr>
        <w:autoSpaceDE w:val="0"/>
        <w:autoSpaceDN w:val="0"/>
        <w:adjustRightInd w:val="0"/>
        <w:rPr>
          <w:rFonts w:ascii="Times New Roman" w:hAnsi="Times New Roman"/>
          <w:sz w:val="24"/>
          <w:szCs w:val="24"/>
        </w:rPr>
      </w:pPr>
    </w:p>
    <w:p w14:paraId="49D08BBF" w14:textId="77777777" w:rsidR="00AD3C37" w:rsidRPr="00A25E18" w:rsidRDefault="00AD3C37" w:rsidP="00AD3C37">
      <w:pPr>
        <w:autoSpaceDE w:val="0"/>
        <w:autoSpaceDN w:val="0"/>
        <w:adjustRightInd w:val="0"/>
        <w:rPr>
          <w:rFonts w:ascii="Times New Roman" w:hAnsi="Times New Roman"/>
          <w:sz w:val="24"/>
          <w:szCs w:val="24"/>
        </w:rPr>
      </w:pPr>
    </w:p>
    <w:p w14:paraId="63710AF9" w14:textId="5BEDB89F" w:rsidR="00AD3C37" w:rsidRPr="00000851" w:rsidRDefault="00AD3C37" w:rsidP="00AD3C37">
      <w:pPr>
        <w:autoSpaceDE w:val="0"/>
        <w:autoSpaceDN w:val="0"/>
        <w:adjustRightInd w:val="0"/>
        <w:rPr>
          <w:rFonts w:ascii="Times New Roman" w:hAnsi="Times New Roman"/>
          <w:sz w:val="22"/>
          <w:szCs w:val="22"/>
        </w:rPr>
      </w:pPr>
      <w:r w:rsidRPr="00000851">
        <w:rPr>
          <w:rFonts w:ascii="Times New Roman" w:hAnsi="Times New Roman"/>
          <w:sz w:val="22"/>
          <w:szCs w:val="22"/>
        </w:rPr>
        <w:t>Riksskogstaxeringen:</w:t>
      </w:r>
    </w:p>
    <w:p w14:paraId="0E4BECD7" w14:textId="1E3799B4" w:rsidR="00AD3C37" w:rsidRPr="00A25E18" w:rsidRDefault="001F20A9" w:rsidP="00AD3C37">
      <w:pPr>
        <w:autoSpaceDE w:val="0"/>
        <w:autoSpaceDN w:val="0"/>
        <w:adjustRightInd w:val="0"/>
        <w:rPr>
          <w:rFonts w:ascii="Times New Roman" w:hAnsi="Times New Roman"/>
          <w:sz w:val="24"/>
          <w:szCs w:val="24"/>
        </w:rPr>
      </w:pPr>
      <w:hyperlink r:id="rId12" w:history="1">
        <w:r w:rsidR="00A25E18" w:rsidRPr="00A25E18">
          <w:rPr>
            <w:rStyle w:val="Hyperlink"/>
            <w:rFonts w:ascii="Times New Roman" w:hAnsi="Times New Roman"/>
            <w:sz w:val="24"/>
            <w:szCs w:val="24"/>
          </w:rPr>
          <w:t>https://www.slu.se/centrumbildningar-och-projekt/riksskogstaxeringen</w:t>
        </w:r>
      </w:hyperlink>
    </w:p>
    <w:p w14:paraId="4567E689" w14:textId="17593EA8" w:rsidR="00A25E18" w:rsidRDefault="00A25E18" w:rsidP="00AD3C37">
      <w:pPr>
        <w:autoSpaceDE w:val="0"/>
        <w:autoSpaceDN w:val="0"/>
        <w:adjustRightInd w:val="0"/>
      </w:pPr>
    </w:p>
    <w:p w14:paraId="4C87A982" w14:textId="17EF50D5" w:rsidR="00C5594C" w:rsidRDefault="00C5594C" w:rsidP="00AD3C37">
      <w:pPr>
        <w:autoSpaceDE w:val="0"/>
        <w:autoSpaceDN w:val="0"/>
        <w:adjustRightInd w:val="0"/>
        <w:rPr>
          <w:rFonts w:ascii="Helvetica" w:hAnsi="Helvetica" w:cs="Helvetica"/>
          <w:color w:val="000000"/>
        </w:rPr>
      </w:pPr>
    </w:p>
    <w:p w14:paraId="52FCCB40" w14:textId="088558E5" w:rsidR="00000851" w:rsidRPr="00000851" w:rsidRDefault="00000851" w:rsidP="00AD3C37">
      <w:pPr>
        <w:autoSpaceDE w:val="0"/>
        <w:autoSpaceDN w:val="0"/>
        <w:adjustRightInd w:val="0"/>
        <w:rPr>
          <w:rFonts w:ascii="Times New Roman" w:hAnsi="Times New Roman"/>
          <w:color w:val="000000"/>
          <w:sz w:val="22"/>
          <w:szCs w:val="22"/>
        </w:rPr>
      </w:pPr>
      <w:r w:rsidRPr="00000851">
        <w:rPr>
          <w:rFonts w:ascii="Times New Roman" w:hAnsi="Times New Roman"/>
          <w:color w:val="000000"/>
          <w:sz w:val="22"/>
          <w:szCs w:val="22"/>
        </w:rPr>
        <w:t>Vetenskaplig artikel:</w:t>
      </w:r>
    </w:p>
    <w:p w14:paraId="43DBF7AC" w14:textId="181201BF" w:rsidR="0060673D" w:rsidRDefault="00C5594C" w:rsidP="0060673D">
      <w:pPr>
        <w:rPr>
          <w:sz w:val="22"/>
          <w:szCs w:val="22"/>
        </w:rPr>
      </w:pPr>
      <w:hyperlink r:id="rId13" w:history="1">
        <w:r w:rsidR="0060673D" w:rsidRPr="00000851">
          <w:rPr>
            <w:rStyle w:val="Hyperlink"/>
            <w:sz w:val="22"/>
            <w:szCs w:val="22"/>
            <w:lang w:val="en-US"/>
          </w:rPr>
          <w:t>Bohlin, J., Bohlin, I., Jonzén, J., &amp; Nilss</w:t>
        </w:r>
        <w:r w:rsidR="0060673D" w:rsidRPr="00000851">
          <w:rPr>
            <w:rStyle w:val="Hyperlink"/>
            <w:sz w:val="22"/>
            <w:szCs w:val="22"/>
            <w:lang w:val="en-US"/>
          </w:rPr>
          <w:t>o</w:t>
        </w:r>
        <w:r w:rsidR="0060673D" w:rsidRPr="00000851">
          <w:rPr>
            <w:rStyle w:val="Hyperlink"/>
            <w:sz w:val="22"/>
            <w:szCs w:val="22"/>
            <w:lang w:val="en-US"/>
          </w:rPr>
          <w:t xml:space="preserve">n, M. (2017). </w:t>
        </w:r>
        <w:r w:rsidR="0060673D" w:rsidRPr="00C5594C">
          <w:rPr>
            <w:rStyle w:val="Hyperlink"/>
            <w:sz w:val="22"/>
            <w:szCs w:val="22"/>
            <w:lang w:val="en-US"/>
          </w:rPr>
          <w:t xml:space="preserve">Mapping forest attributes using data from stereophotogrammetry of aerial images and field data from the national forest inventory. </w:t>
        </w:r>
        <w:r w:rsidR="0060673D" w:rsidRPr="00C5594C">
          <w:rPr>
            <w:rStyle w:val="Hyperlink"/>
            <w:sz w:val="22"/>
            <w:szCs w:val="22"/>
          </w:rPr>
          <w:t>Silva Fennica , 51 (2).</w:t>
        </w:r>
      </w:hyperlink>
      <w:r w:rsidR="0060673D">
        <w:rPr>
          <w:sz w:val="22"/>
          <w:szCs w:val="22"/>
        </w:rPr>
        <w:t xml:space="preserve"> </w:t>
      </w:r>
    </w:p>
    <w:p w14:paraId="79DD8406" w14:textId="795EE8CA" w:rsidR="0060673D" w:rsidRDefault="0060673D" w:rsidP="0060673D">
      <w:pPr>
        <w:rPr>
          <w:sz w:val="22"/>
          <w:szCs w:val="22"/>
        </w:rPr>
      </w:pPr>
    </w:p>
    <w:p w14:paraId="49158E2F" w14:textId="77777777" w:rsidR="0060673D" w:rsidRDefault="0060673D" w:rsidP="0060673D">
      <w:pPr>
        <w:rPr>
          <w:rFonts w:ascii="Calibri" w:hAnsi="Calibri"/>
          <w:sz w:val="22"/>
          <w:szCs w:val="22"/>
        </w:rPr>
      </w:pPr>
    </w:p>
    <w:p w14:paraId="76B67776" w14:textId="0E4594E4" w:rsidR="0060673D" w:rsidRDefault="0060673D" w:rsidP="00AD3C37">
      <w:pPr>
        <w:autoSpaceDE w:val="0"/>
        <w:autoSpaceDN w:val="0"/>
        <w:adjustRightInd w:val="0"/>
        <w:rPr>
          <w:rFonts w:ascii="Helvetica" w:hAnsi="Helvetica" w:cs="Helvetica"/>
          <w:color w:val="000000"/>
        </w:rPr>
      </w:pPr>
    </w:p>
    <w:p w14:paraId="1E6DA0CF" w14:textId="77777777" w:rsidR="0060673D" w:rsidRPr="00AD3C37" w:rsidRDefault="0060673D" w:rsidP="00AD3C37">
      <w:pPr>
        <w:autoSpaceDE w:val="0"/>
        <w:autoSpaceDN w:val="0"/>
        <w:adjustRightInd w:val="0"/>
        <w:rPr>
          <w:rFonts w:ascii="Helvetica" w:hAnsi="Helvetica" w:cs="Helvetica"/>
          <w:color w:val="000000"/>
        </w:rPr>
      </w:pPr>
    </w:p>
    <w:sectPr w:rsidR="0060673D" w:rsidRPr="00AD3C37" w:rsidSect="009B3CE4">
      <w:headerReference w:type="even" r:id="rId14"/>
      <w:headerReference w:type="default" r:id="rId15"/>
      <w:headerReference w:type="first" r:id="rId16"/>
      <w:footerReference w:type="first" r:id="rId17"/>
      <w:pgSz w:w="11906" w:h="16838" w:code="9"/>
      <w:pgMar w:top="397" w:right="1418" w:bottom="1134" w:left="1418"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14D96" w14:textId="77777777" w:rsidR="006B6C7C" w:rsidRDefault="006B6C7C">
      <w:r>
        <w:separator/>
      </w:r>
    </w:p>
  </w:endnote>
  <w:endnote w:type="continuationSeparator" w:id="0">
    <w:p w14:paraId="7D97C9EF" w14:textId="77777777" w:rsidR="006B6C7C" w:rsidRDefault="006B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FC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DOKUMENTID"/>
  <w:bookmarkEnd w:id="14"/>
  <w:p w14:paraId="125E75CB" w14:textId="52E84B81" w:rsidR="003D16C8" w:rsidRPr="00D02CCA" w:rsidRDefault="005C1D63" w:rsidP="00D02CCA">
    <w:pPr>
      <w:pStyle w:val="Footer"/>
      <w:tabs>
        <w:tab w:val="clear" w:pos="4536"/>
        <w:tab w:val="clear" w:pos="9072"/>
        <w:tab w:val="left" w:leader="underscore" w:pos="8789"/>
      </w:tabs>
      <w:spacing w:before="20"/>
      <w:ind w:left="-142" w:right="-1106"/>
      <w:rPr>
        <w:sz w:val="14"/>
      </w:rPr>
    </w:pPr>
    <w:r>
      <w:rPr>
        <w:sz w:val="14"/>
      </w:rPr>
      <w:fldChar w:fldCharType="begin"/>
    </w:r>
    <w:r>
      <w:rPr>
        <w:sz w:val="14"/>
      </w:rPr>
      <w:instrText xml:space="preserve"> FILENAME  \* MERGEFORMAT </w:instrText>
    </w:r>
    <w:r>
      <w:rPr>
        <w:sz w:val="14"/>
      </w:rPr>
      <w:fldChar w:fldCharType="separate"/>
    </w:r>
    <w:r w:rsidR="00D02CCA">
      <w:rPr>
        <w:noProof/>
        <w:sz w:val="14"/>
      </w:rPr>
      <w:t>SLU skogskarta 2015</w:t>
    </w:r>
    <w:r w:rsidR="00AA1788">
      <w:rPr>
        <w:noProof/>
        <w:sz w:val="14"/>
      </w:rPr>
      <w:t xml:space="preserve"> - produktbeskrivning</w:t>
    </w:r>
    <w:r>
      <w:rPr>
        <w:sz w:val="14"/>
      </w:rPr>
      <w:fldChar w:fldCharType="end"/>
    </w:r>
    <w:bookmarkStart w:id="15" w:name="REGION"/>
    <w:bookmarkStart w:id="16" w:name="BESÖKSADRESS"/>
    <w:bookmarkStart w:id="17" w:name="TELEFONMYND"/>
    <w:bookmarkStart w:id="18" w:name="ORGANISATIONSNR"/>
    <w:bookmarkStart w:id="19" w:name="EPOST"/>
    <w:bookmarkStart w:id="20" w:name="POSTADRESS"/>
    <w:bookmarkStart w:id="21" w:name="HEMSIDASVO"/>
    <w:bookmarkStart w:id="22" w:name="ORT"/>
    <w:bookmarkStart w:id="23" w:name="FAX"/>
    <w:bookmarkStart w:id="24" w:name="HEMSIDALOKAL"/>
    <w:bookmarkEnd w:id="15"/>
    <w:bookmarkEnd w:id="16"/>
    <w:bookmarkEnd w:id="17"/>
    <w:bookmarkEnd w:id="18"/>
    <w:bookmarkEnd w:id="19"/>
    <w:bookmarkEnd w:id="20"/>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2A38" w14:textId="77777777" w:rsidR="006B6C7C" w:rsidRDefault="006B6C7C">
      <w:r>
        <w:separator/>
      </w:r>
    </w:p>
  </w:footnote>
  <w:footnote w:type="continuationSeparator" w:id="0">
    <w:p w14:paraId="7F351E71" w14:textId="77777777" w:rsidR="006B6C7C" w:rsidRDefault="006B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638" w:type="dxa"/>
      <w:tblLayout w:type="fixed"/>
      <w:tblCellMar>
        <w:left w:w="70" w:type="dxa"/>
        <w:right w:w="70" w:type="dxa"/>
      </w:tblCellMar>
      <w:tblLook w:val="0000" w:firstRow="0" w:lastRow="0" w:firstColumn="0" w:lastColumn="0" w:noHBand="0" w:noVBand="0"/>
    </w:tblPr>
    <w:tblGrid>
      <w:gridCol w:w="2694"/>
      <w:gridCol w:w="2693"/>
      <w:gridCol w:w="1911"/>
      <w:gridCol w:w="1912"/>
      <w:gridCol w:w="1276"/>
    </w:tblGrid>
    <w:tr w:rsidR="003D16C8" w14:paraId="44125501" w14:textId="77777777">
      <w:trPr>
        <w:cantSplit/>
        <w:trHeight w:hRule="exact" w:val="720"/>
      </w:trPr>
      <w:tc>
        <w:tcPr>
          <w:tcW w:w="2694" w:type="dxa"/>
        </w:tcPr>
        <w:p w14:paraId="65C05F3A" w14:textId="77777777" w:rsidR="003D16C8" w:rsidRDefault="003D16C8">
          <w:pPr>
            <w:pStyle w:val="Header"/>
            <w:spacing w:before="240"/>
            <w:rPr>
              <w:rFonts w:ascii="Rockwell" w:hAnsi="Rockwell"/>
            </w:rPr>
          </w:pPr>
          <w:r>
            <w:rPr>
              <w:rFonts w:ascii="Rockwell" w:hAnsi="Rockwell"/>
            </w:rPr>
            <w:t>Skogsvårdsstyrelsen</w:t>
          </w:r>
        </w:p>
      </w:tc>
      <w:tc>
        <w:tcPr>
          <w:tcW w:w="2693" w:type="dxa"/>
        </w:tcPr>
        <w:p w14:paraId="20120E5C" w14:textId="77777777" w:rsidR="003D16C8" w:rsidRDefault="003D16C8">
          <w:pPr>
            <w:pStyle w:val="Header"/>
            <w:spacing w:before="240"/>
            <w:jc w:val="right"/>
            <w:rPr>
              <w:rFonts w:ascii="Rockwell" w:hAnsi="Rockwell"/>
            </w:rPr>
          </w:pPr>
        </w:p>
      </w:tc>
      <w:tc>
        <w:tcPr>
          <w:tcW w:w="1911" w:type="dxa"/>
        </w:tcPr>
        <w:p w14:paraId="6FBDB48A" w14:textId="77777777" w:rsidR="003D16C8" w:rsidRDefault="003D16C8">
          <w:pPr>
            <w:pStyle w:val="Header"/>
            <w:spacing w:before="240"/>
            <w:rPr>
              <w:rFonts w:ascii="Rockwell" w:hAnsi="Rockwell"/>
            </w:rPr>
          </w:pPr>
        </w:p>
      </w:tc>
      <w:tc>
        <w:tcPr>
          <w:tcW w:w="1912" w:type="dxa"/>
        </w:tcPr>
        <w:p w14:paraId="5BC3F928" w14:textId="77777777" w:rsidR="003D16C8" w:rsidRDefault="003D16C8">
          <w:pPr>
            <w:pStyle w:val="Header"/>
            <w:spacing w:before="240"/>
            <w:rPr>
              <w:rFonts w:ascii="Rockwell" w:hAnsi="Rockwell"/>
            </w:rPr>
          </w:pPr>
        </w:p>
      </w:tc>
      <w:tc>
        <w:tcPr>
          <w:tcW w:w="1276" w:type="dxa"/>
        </w:tcPr>
        <w:p w14:paraId="083A6A72" w14:textId="0A919BD7" w:rsidR="003D16C8" w:rsidRDefault="003D16C8">
          <w:pPr>
            <w:pStyle w:val="Header"/>
            <w:spacing w:before="240"/>
            <w:rPr>
              <w:rFonts w:ascii="Rockwell" w:hAnsi="Rockwell"/>
            </w:rPr>
          </w:pPr>
          <w:r>
            <w:rPr>
              <w:rFonts w:ascii="Rockwell" w:hAnsi="Rockwell"/>
            </w:rPr>
            <w:fldChar w:fldCharType="begin"/>
          </w:r>
          <w:r>
            <w:rPr>
              <w:rFonts w:ascii="Rockwell" w:hAnsi="Rockwell"/>
            </w:rPr>
            <w:instrText xml:space="preserve"> PAGE  \* MERGEFORMAT </w:instrText>
          </w:r>
          <w:r>
            <w:rPr>
              <w:rFonts w:ascii="Rockwell" w:hAnsi="Rockwell"/>
            </w:rPr>
            <w:fldChar w:fldCharType="separate"/>
          </w:r>
          <w:r>
            <w:rPr>
              <w:rFonts w:ascii="Rockwell" w:hAnsi="Rockwell"/>
              <w:noProof/>
            </w:rPr>
            <w:t>2</w:t>
          </w:r>
          <w:r>
            <w:rPr>
              <w:rFonts w:ascii="Rockwell" w:hAnsi="Rockwell"/>
            </w:rPr>
            <w:fldChar w:fldCharType="end"/>
          </w:r>
          <w:r>
            <w:rPr>
              <w:rFonts w:ascii="Rockwell" w:hAnsi="Rockwell"/>
            </w:rPr>
            <w:t>(</w:t>
          </w:r>
          <w:r>
            <w:rPr>
              <w:rFonts w:ascii="Rockwell" w:hAnsi="Rockwell"/>
            </w:rPr>
            <w:fldChar w:fldCharType="begin"/>
          </w:r>
          <w:r>
            <w:rPr>
              <w:rFonts w:ascii="Rockwell" w:hAnsi="Rockwell"/>
            </w:rPr>
            <w:instrText xml:space="preserve"> NUMPAGES  \* MERGEFORMAT </w:instrText>
          </w:r>
          <w:r>
            <w:rPr>
              <w:rFonts w:ascii="Rockwell" w:hAnsi="Rockwell"/>
            </w:rPr>
            <w:fldChar w:fldCharType="separate"/>
          </w:r>
          <w:r w:rsidR="00AA1788">
            <w:rPr>
              <w:rFonts w:ascii="Rockwell" w:hAnsi="Rockwell"/>
              <w:noProof/>
            </w:rPr>
            <w:t>5</w:t>
          </w:r>
          <w:r>
            <w:rPr>
              <w:rFonts w:ascii="Rockwell" w:hAnsi="Rockwell"/>
            </w:rPr>
            <w:fldChar w:fldCharType="end"/>
          </w:r>
          <w:r>
            <w:rPr>
              <w:rFonts w:ascii="Rockwell" w:hAnsi="Rockwell"/>
            </w:rPr>
            <w:t>)</w:t>
          </w:r>
        </w:p>
      </w:tc>
    </w:tr>
  </w:tbl>
  <w:p w14:paraId="0E53ED0B" w14:textId="77777777" w:rsidR="003D16C8" w:rsidRDefault="003D1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5305"/>
      <w:gridCol w:w="2410"/>
      <w:gridCol w:w="1418"/>
      <w:gridCol w:w="1078"/>
    </w:tblGrid>
    <w:tr w:rsidR="003D16C8" w14:paraId="1FD0DEBB" w14:textId="77777777">
      <w:trPr>
        <w:trHeight w:hRule="exact" w:val="720"/>
        <w:jc w:val="center"/>
      </w:trPr>
      <w:tc>
        <w:tcPr>
          <w:tcW w:w="5305" w:type="dxa"/>
        </w:tcPr>
        <w:p w14:paraId="1C351D6E" w14:textId="49792763" w:rsidR="003D16C8" w:rsidRPr="00EF674B" w:rsidRDefault="00D02CCA">
          <w:pPr>
            <w:pStyle w:val="Header"/>
            <w:spacing w:before="240"/>
          </w:pPr>
          <w:r>
            <w:t>Sveriges Lantbruksuniversitet</w:t>
          </w:r>
        </w:p>
      </w:tc>
      <w:tc>
        <w:tcPr>
          <w:tcW w:w="2410" w:type="dxa"/>
        </w:tcPr>
        <w:p w14:paraId="3CB6C1A7" w14:textId="77777777" w:rsidR="003D16C8" w:rsidRPr="00EF674B" w:rsidRDefault="003D16C8">
          <w:pPr>
            <w:pStyle w:val="Header"/>
            <w:spacing w:before="240"/>
            <w:rPr>
              <w:rFonts w:cs="Arial"/>
            </w:rPr>
          </w:pPr>
        </w:p>
      </w:tc>
      <w:tc>
        <w:tcPr>
          <w:tcW w:w="1418" w:type="dxa"/>
        </w:tcPr>
        <w:p w14:paraId="4A300274" w14:textId="6DCB0395" w:rsidR="003D16C8" w:rsidRPr="00EF674B" w:rsidRDefault="005C1D63" w:rsidP="00D02CCA">
          <w:pPr>
            <w:pStyle w:val="Header"/>
            <w:spacing w:before="240"/>
            <w:rPr>
              <w:rFonts w:cs="Arial"/>
            </w:rPr>
          </w:pPr>
          <w:r>
            <w:rPr>
              <w:rFonts w:cs="Arial"/>
            </w:rPr>
            <w:t>201</w:t>
          </w:r>
          <w:r w:rsidR="00D02CCA">
            <w:rPr>
              <w:rFonts w:cs="Arial"/>
            </w:rPr>
            <w:t>9</w:t>
          </w:r>
          <w:r>
            <w:rPr>
              <w:rFonts w:cs="Arial"/>
            </w:rPr>
            <w:t>-</w:t>
          </w:r>
          <w:r w:rsidR="00E82DEF">
            <w:rPr>
              <w:rFonts w:cs="Arial"/>
            </w:rPr>
            <w:t>10-01</w:t>
          </w:r>
        </w:p>
      </w:tc>
      <w:tc>
        <w:tcPr>
          <w:tcW w:w="1078" w:type="dxa"/>
        </w:tcPr>
        <w:p w14:paraId="2EDAED5D" w14:textId="1402B5DF" w:rsidR="003D16C8" w:rsidRPr="00EF674B" w:rsidRDefault="003D16C8">
          <w:pPr>
            <w:pStyle w:val="Header"/>
            <w:spacing w:before="240"/>
            <w:jc w:val="center"/>
            <w:rPr>
              <w:rFonts w:cs="Arial"/>
            </w:rPr>
          </w:pPr>
          <w:r w:rsidRPr="00EF674B">
            <w:rPr>
              <w:rFonts w:cs="Arial"/>
            </w:rPr>
            <w:fldChar w:fldCharType="begin"/>
          </w:r>
          <w:r w:rsidRPr="00EF674B">
            <w:rPr>
              <w:rFonts w:cs="Arial"/>
            </w:rPr>
            <w:instrText xml:space="preserve"> PAGE  \* MERGEFORMAT </w:instrText>
          </w:r>
          <w:r w:rsidRPr="00EF674B">
            <w:rPr>
              <w:rFonts w:cs="Arial"/>
            </w:rPr>
            <w:fldChar w:fldCharType="separate"/>
          </w:r>
          <w:r w:rsidR="001F20A9">
            <w:rPr>
              <w:rFonts w:cs="Arial"/>
              <w:noProof/>
            </w:rPr>
            <w:t>4</w:t>
          </w:r>
          <w:r w:rsidRPr="00EF674B">
            <w:rPr>
              <w:rFonts w:cs="Arial"/>
            </w:rPr>
            <w:fldChar w:fldCharType="end"/>
          </w:r>
          <w:r w:rsidRPr="00EF674B">
            <w:rPr>
              <w:rFonts w:cs="Arial"/>
            </w:rPr>
            <w:t>(</w:t>
          </w:r>
          <w:r w:rsidRPr="00EF674B">
            <w:rPr>
              <w:rFonts w:cs="Arial"/>
            </w:rPr>
            <w:fldChar w:fldCharType="begin"/>
          </w:r>
          <w:r w:rsidRPr="00EF674B">
            <w:rPr>
              <w:rFonts w:cs="Arial"/>
            </w:rPr>
            <w:instrText xml:space="preserve"> NUMPAGES  \* MERGEFORMAT </w:instrText>
          </w:r>
          <w:r w:rsidRPr="00EF674B">
            <w:rPr>
              <w:rFonts w:cs="Arial"/>
            </w:rPr>
            <w:fldChar w:fldCharType="separate"/>
          </w:r>
          <w:r w:rsidR="001F20A9">
            <w:rPr>
              <w:rFonts w:cs="Arial"/>
              <w:noProof/>
            </w:rPr>
            <w:t>5</w:t>
          </w:r>
          <w:r w:rsidRPr="00EF674B">
            <w:rPr>
              <w:rFonts w:cs="Arial"/>
            </w:rPr>
            <w:fldChar w:fldCharType="end"/>
          </w:r>
          <w:r w:rsidRPr="00EF674B">
            <w:rPr>
              <w:rFonts w:cs="Arial"/>
            </w:rPr>
            <w:t>)</w:t>
          </w:r>
        </w:p>
      </w:tc>
    </w:tr>
  </w:tbl>
  <w:p w14:paraId="2AFD6C86" w14:textId="77777777" w:rsidR="003D16C8" w:rsidRDefault="003D1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118457"/>
      <w:docPartObj>
        <w:docPartGallery w:val="Page Numbers (Top of Page)"/>
        <w:docPartUnique/>
      </w:docPartObj>
    </w:sdtPr>
    <w:sdtEndPr/>
    <w:sdtContent>
      <w:p w14:paraId="44AE5E2E" w14:textId="1BEAC31F" w:rsidR="00E40FA9" w:rsidRDefault="00E40FA9">
        <w:pPr>
          <w:pStyle w:val="Header"/>
          <w:jc w:val="right"/>
        </w:pPr>
        <w:r>
          <w:fldChar w:fldCharType="begin"/>
        </w:r>
        <w:r>
          <w:instrText>PAGE   \* MERGEFORMAT</w:instrText>
        </w:r>
        <w:r>
          <w:fldChar w:fldCharType="separate"/>
        </w:r>
        <w:r w:rsidR="001F20A9">
          <w:rPr>
            <w:noProof/>
          </w:rPr>
          <w:t>1</w:t>
        </w:r>
        <w:r>
          <w:fldChar w:fldCharType="end"/>
        </w:r>
      </w:p>
    </w:sdtContent>
  </w:sdt>
  <w:p w14:paraId="705FF422" w14:textId="77777777" w:rsidR="00E40FA9" w:rsidRDefault="00E40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2C5"/>
    <w:multiLevelType w:val="hybridMultilevel"/>
    <w:tmpl w:val="511AD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0D0A56"/>
    <w:multiLevelType w:val="hybridMultilevel"/>
    <w:tmpl w:val="77C40E16"/>
    <w:lvl w:ilvl="0" w:tplc="DC9AA180">
      <w:start w:val="1"/>
      <w:numFmt w:val="bullet"/>
      <w:lvlText w:val="•"/>
      <w:lvlJc w:val="left"/>
      <w:pPr>
        <w:tabs>
          <w:tab w:val="num" w:pos="360"/>
        </w:tabs>
        <w:ind w:left="360" w:hanging="360"/>
      </w:pPr>
      <w:rPr>
        <w:rFonts w:ascii="Arial" w:hAnsi="Arial" w:hint="default"/>
      </w:rPr>
    </w:lvl>
    <w:lvl w:ilvl="1" w:tplc="33826C92" w:tentative="1">
      <w:start w:val="1"/>
      <w:numFmt w:val="bullet"/>
      <w:lvlText w:val="•"/>
      <w:lvlJc w:val="left"/>
      <w:pPr>
        <w:tabs>
          <w:tab w:val="num" w:pos="1080"/>
        </w:tabs>
        <w:ind w:left="1080" w:hanging="360"/>
      </w:pPr>
      <w:rPr>
        <w:rFonts w:ascii="Arial" w:hAnsi="Arial" w:hint="default"/>
      </w:rPr>
    </w:lvl>
    <w:lvl w:ilvl="2" w:tplc="948E7DF4" w:tentative="1">
      <w:start w:val="1"/>
      <w:numFmt w:val="bullet"/>
      <w:lvlText w:val="•"/>
      <w:lvlJc w:val="left"/>
      <w:pPr>
        <w:tabs>
          <w:tab w:val="num" w:pos="1800"/>
        </w:tabs>
        <w:ind w:left="1800" w:hanging="360"/>
      </w:pPr>
      <w:rPr>
        <w:rFonts w:ascii="Arial" w:hAnsi="Arial" w:hint="default"/>
      </w:rPr>
    </w:lvl>
    <w:lvl w:ilvl="3" w:tplc="7C540D54" w:tentative="1">
      <w:start w:val="1"/>
      <w:numFmt w:val="bullet"/>
      <w:lvlText w:val="•"/>
      <w:lvlJc w:val="left"/>
      <w:pPr>
        <w:tabs>
          <w:tab w:val="num" w:pos="2520"/>
        </w:tabs>
        <w:ind w:left="2520" w:hanging="360"/>
      </w:pPr>
      <w:rPr>
        <w:rFonts w:ascii="Arial" w:hAnsi="Arial" w:hint="default"/>
      </w:rPr>
    </w:lvl>
    <w:lvl w:ilvl="4" w:tplc="BEC4E140" w:tentative="1">
      <w:start w:val="1"/>
      <w:numFmt w:val="bullet"/>
      <w:lvlText w:val="•"/>
      <w:lvlJc w:val="left"/>
      <w:pPr>
        <w:tabs>
          <w:tab w:val="num" w:pos="3240"/>
        </w:tabs>
        <w:ind w:left="3240" w:hanging="360"/>
      </w:pPr>
      <w:rPr>
        <w:rFonts w:ascii="Arial" w:hAnsi="Arial" w:hint="default"/>
      </w:rPr>
    </w:lvl>
    <w:lvl w:ilvl="5" w:tplc="F47E09AC" w:tentative="1">
      <w:start w:val="1"/>
      <w:numFmt w:val="bullet"/>
      <w:lvlText w:val="•"/>
      <w:lvlJc w:val="left"/>
      <w:pPr>
        <w:tabs>
          <w:tab w:val="num" w:pos="3960"/>
        </w:tabs>
        <w:ind w:left="3960" w:hanging="360"/>
      </w:pPr>
      <w:rPr>
        <w:rFonts w:ascii="Arial" w:hAnsi="Arial" w:hint="default"/>
      </w:rPr>
    </w:lvl>
    <w:lvl w:ilvl="6" w:tplc="540CD222" w:tentative="1">
      <w:start w:val="1"/>
      <w:numFmt w:val="bullet"/>
      <w:lvlText w:val="•"/>
      <w:lvlJc w:val="left"/>
      <w:pPr>
        <w:tabs>
          <w:tab w:val="num" w:pos="4680"/>
        </w:tabs>
        <w:ind w:left="4680" w:hanging="360"/>
      </w:pPr>
      <w:rPr>
        <w:rFonts w:ascii="Arial" w:hAnsi="Arial" w:hint="default"/>
      </w:rPr>
    </w:lvl>
    <w:lvl w:ilvl="7" w:tplc="EF6A3B78" w:tentative="1">
      <w:start w:val="1"/>
      <w:numFmt w:val="bullet"/>
      <w:lvlText w:val="•"/>
      <w:lvlJc w:val="left"/>
      <w:pPr>
        <w:tabs>
          <w:tab w:val="num" w:pos="5400"/>
        </w:tabs>
        <w:ind w:left="5400" w:hanging="360"/>
      </w:pPr>
      <w:rPr>
        <w:rFonts w:ascii="Arial" w:hAnsi="Arial" w:hint="default"/>
      </w:rPr>
    </w:lvl>
    <w:lvl w:ilvl="8" w:tplc="B4D4B83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EA63489"/>
    <w:multiLevelType w:val="hybridMultilevel"/>
    <w:tmpl w:val="48C4D3B6"/>
    <w:lvl w:ilvl="0" w:tplc="8EB64ED6">
      <w:start w:val="1"/>
      <w:numFmt w:val="bullet"/>
      <w:lvlText w:val="•"/>
      <w:lvlJc w:val="left"/>
      <w:pPr>
        <w:tabs>
          <w:tab w:val="num" w:pos="720"/>
        </w:tabs>
        <w:ind w:left="720" w:hanging="360"/>
      </w:pPr>
      <w:rPr>
        <w:rFonts w:ascii="Arial" w:hAnsi="Arial" w:hint="default"/>
      </w:rPr>
    </w:lvl>
    <w:lvl w:ilvl="1" w:tplc="D0107782" w:tentative="1">
      <w:start w:val="1"/>
      <w:numFmt w:val="bullet"/>
      <w:lvlText w:val="•"/>
      <w:lvlJc w:val="left"/>
      <w:pPr>
        <w:tabs>
          <w:tab w:val="num" w:pos="1440"/>
        </w:tabs>
        <w:ind w:left="1440" w:hanging="360"/>
      </w:pPr>
      <w:rPr>
        <w:rFonts w:ascii="Arial" w:hAnsi="Arial" w:hint="default"/>
      </w:rPr>
    </w:lvl>
    <w:lvl w:ilvl="2" w:tplc="53149B54" w:tentative="1">
      <w:start w:val="1"/>
      <w:numFmt w:val="bullet"/>
      <w:lvlText w:val="•"/>
      <w:lvlJc w:val="left"/>
      <w:pPr>
        <w:tabs>
          <w:tab w:val="num" w:pos="2160"/>
        </w:tabs>
        <w:ind w:left="2160" w:hanging="360"/>
      </w:pPr>
      <w:rPr>
        <w:rFonts w:ascii="Arial" w:hAnsi="Arial" w:hint="default"/>
      </w:rPr>
    </w:lvl>
    <w:lvl w:ilvl="3" w:tplc="578AA32E" w:tentative="1">
      <w:start w:val="1"/>
      <w:numFmt w:val="bullet"/>
      <w:lvlText w:val="•"/>
      <w:lvlJc w:val="left"/>
      <w:pPr>
        <w:tabs>
          <w:tab w:val="num" w:pos="2880"/>
        </w:tabs>
        <w:ind w:left="2880" w:hanging="360"/>
      </w:pPr>
      <w:rPr>
        <w:rFonts w:ascii="Arial" w:hAnsi="Arial" w:hint="default"/>
      </w:rPr>
    </w:lvl>
    <w:lvl w:ilvl="4" w:tplc="A1FCD6E8" w:tentative="1">
      <w:start w:val="1"/>
      <w:numFmt w:val="bullet"/>
      <w:lvlText w:val="•"/>
      <w:lvlJc w:val="left"/>
      <w:pPr>
        <w:tabs>
          <w:tab w:val="num" w:pos="3600"/>
        </w:tabs>
        <w:ind w:left="3600" w:hanging="360"/>
      </w:pPr>
      <w:rPr>
        <w:rFonts w:ascii="Arial" w:hAnsi="Arial" w:hint="default"/>
      </w:rPr>
    </w:lvl>
    <w:lvl w:ilvl="5" w:tplc="379EF29E" w:tentative="1">
      <w:start w:val="1"/>
      <w:numFmt w:val="bullet"/>
      <w:lvlText w:val="•"/>
      <w:lvlJc w:val="left"/>
      <w:pPr>
        <w:tabs>
          <w:tab w:val="num" w:pos="4320"/>
        </w:tabs>
        <w:ind w:left="4320" w:hanging="360"/>
      </w:pPr>
      <w:rPr>
        <w:rFonts w:ascii="Arial" w:hAnsi="Arial" w:hint="default"/>
      </w:rPr>
    </w:lvl>
    <w:lvl w:ilvl="6" w:tplc="51EA0FE0" w:tentative="1">
      <w:start w:val="1"/>
      <w:numFmt w:val="bullet"/>
      <w:lvlText w:val="•"/>
      <w:lvlJc w:val="left"/>
      <w:pPr>
        <w:tabs>
          <w:tab w:val="num" w:pos="5040"/>
        </w:tabs>
        <w:ind w:left="5040" w:hanging="360"/>
      </w:pPr>
      <w:rPr>
        <w:rFonts w:ascii="Arial" w:hAnsi="Arial" w:hint="default"/>
      </w:rPr>
    </w:lvl>
    <w:lvl w:ilvl="7" w:tplc="4FEA4DB2" w:tentative="1">
      <w:start w:val="1"/>
      <w:numFmt w:val="bullet"/>
      <w:lvlText w:val="•"/>
      <w:lvlJc w:val="left"/>
      <w:pPr>
        <w:tabs>
          <w:tab w:val="num" w:pos="5760"/>
        </w:tabs>
        <w:ind w:left="5760" w:hanging="360"/>
      </w:pPr>
      <w:rPr>
        <w:rFonts w:ascii="Arial" w:hAnsi="Arial" w:hint="default"/>
      </w:rPr>
    </w:lvl>
    <w:lvl w:ilvl="8" w:tplc="137E0D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9A5A36"/>
    <w:multiLevelType w:val="hybridMultilevel"/>
    <w:tmpl w:val="9B84BA78"/>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2BA012E">
      <w:start w:val="1"/>
      <w:numFmt w:val="bullet"/>
      <w:lvlText w:val="•"/>
      <w:lvlJc w:val="left"/>
      <w:pPr>
        <w:tabs>
          <w:tab w:val="num" w:pos="1800"/>
        </w:tabs>
        <w:ind w:left="1800" w:hanging="360"/>
      </w:pPr>
      <w:rPr>
        <w:rFonts w:ascii="Arial" w:hAnsi="Arial" w:hint="default"/>
      </w:rPr>
    </w:lvl>
    <w:lvl w:ilvl="3" w:tplc="8FA8C4EA" w:tentative="1">
      <w:start w:val="1"/>
      <w:numFmt w:val="bullet"/>
      <w:lvlText w:val="•"/>
      <w:lvlJc w:val="left"/>
      <w:pPr>
        <w:tabs>
          <w:tab w:val="num" w:pos="2520"/>
        </w:tabs>
        <w:ind w:left="2520" w:hanging="360"/>
      </w:pPr>
      <w:rPr>
        <w:rFonts w:ascii="Arial" w:hAnsi="Arial" w:hint="default"/>
      </w:rPr>
    </w:lvl>
    <w:lvl w:ilvl="4" w:tplc="CBE22BCE" w:tentative="1">
      <w:start w:val="1"/>
      <w:numFmt w:val="bullet"/>
      <w:lvlText w:val="•"/>
      <w:lvlJc w:val="left"/>
      <w:pPr>
        <w:tabs>
          <w:tab w:val="num" w:pos="3240"/>
        </w:tabs>
        <w:ind w:left="3240" w:hanging="360"/>
      </w:pPr>
      <w:rPr>
        <w:rFonts w:ascii="Arial" w:hAnsi="Arial" w:hint="default"/>
      </w:rPr>
    </w:lvl>
    <w:lvl w:ilvl="5" w:tplc="F19EEA46" w:tentative="1">
      <w:start w:val="1"/>
      <w:numFmt w:val="bullet"/>
      <w:lvlText w:val="•"/>
      <w:lvlJc w:val="left"/>
      <w:pPr>
        <w:tabs>
          <w:tab w:val="num" w:pos="3960"/>
        </w:tabs>
        <w:ind w:left="3960" w:hanging="360"/>
      </w:pPr>
      <w:rPr>
        <w:rFonts w:ascii="Arial" w:hAnsi="Arial" w:hint="default"/>
      </w:rPr>
    </w:lvl>
    <w:lvl w:ilvl="6" w:tplc="0D06E32E" w:tentative="1">
      <w:start w:val="1"/>
      <w:numFmt w:val="bullet"/>
      <w:lvlText w:val="•"/>
      <w:lvlJc w:val="left"/>
      <w:pPr>
        <w:tabs>
          <w:tab w:val="num" w:pos="4680"/>
        </w:tabs>
        <w:ind w:left="4680" w:hanging="360"/>
      </w:pPr>
      <w:rPr>
        <w:rFonts w:ascii="Arial" w:hAnsi="Arial" w:hint="default"/>
      </w:rPr>
    </w:lvl>
    <w:lvl w:ilvl="7" w:tplc="FB966110" w:tentative="1">
      <w:start w:val="1"/>
      <w:numFmt w:val="bullet"/>
      <w:lvlText w:val="•"/>
      <w:lvlJc w:val="left"/>
      <w:pPr>
        <w:tabs>
          <w:tab w:val="num" w:pos="5400"/>
        </w:tabs>
        <w:ind w:left="5400" w:hanging="360"/>
      </w:pPr>
      <w:rPr>
        <w:rFonts w:ascii="Arial" w:hAnsi="Arial" w:hint="default"/>
      </w:rPr>
    </w:lvl>
    <w:lvl w:ilvl="8" w:tplc="2B68BC6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AC924FD"/>
    <w:multiLevelType w:val="singleLevel"/>
    <w:tmpl w:val="5824B1E2"/>
    <w:lvl w:ilvl="0">
      <w:numFmt w:val="bullet"/>
      <w:lvlText w:val=""/>
      <w:lvlJc w:val="left"/>
      <w:pPr>
        <w:tabs>
          <w:tab w:val="num" w:pos="1305"/>
        </w:tabs>
        <w:ind w:left="1305" w:hanging="540"/>
      </w:pPr>
      <w:rPr>
        <w:rFonts w:ascii="Wingdings" w:hAnsi="Wingdings" w:hint="default"/>
      </w:rPr>
    </w:lvl>
  </w:abstractNum>
  <w:abstractNum w:abstractNumId="5" w15:restartNumberingAfterBreak="0">
    <w:nsid w:val="7FAB1569"/>
    <w:multiLevelType w:val="hybridMultilevel"/>
    <w:tmpl w:val="31224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63"/>
    <w:rsid w:val="00000851"/>
    <w:rsid w:val="00007317"/>
    <w:rsid w:val="0002198D"/>
    <w:rsid w:val="0003598A"/>
    <w:rsid w:val="000446A5"/>
    <w:rsid w:val="0006292B"/>
    <w:rsid w:val="000631DA"/>
    <w:rsid w:val="00066389"/>
    <w:rsid w:val="000B1580"/>
    <w:rsid w:val="000D2A7C"/>
    <w:rsid w:val="000D6F70"/>
    <w:rsid w:val="001055B4"/>
    <w:rsid w:val="00113796"/>
    <w:rsid w:val="001275D8"/>
    <w:rsid w:val="0015222B"/>
    <w:rsid w:val="00163E17"/>
    <w:rsid w:val="001702DA"/>
    <w:rsid w:val="00176108"/>
    <w:rsid w:val="00194D9D"/>
    <w:rsid w:val="001A4302"/>
    <w:rsid w:val="001B532B"/>
    <w:rsid w:val="001D08A5"/>
    <w:rsid w:val="001D2B6A"/>
    <w:rsid w:val="001F20A9"/>
    <w:rsid w:val="001F33AE"/>
    <w:rsid w:val="00206498"/>
    <w:rsid w:val="00207B4D"/>
    <w:rsid w:val="002417BA"/>
    <w:rsid w:val="002566A6"/>
    <w:rsid w:val="00290A0D"/>
    <w:rsid w:val="00293E46"/>
    <w:rsid w:val="002C58C5"/>
    <w:rsid w:val="002E2B21"/>
    <w:rsid w:val="002E34C8"/>
    <w:rsid w:val="002F70F0"/>
    <w:rsid w:val="00326D63"/>
    <w:rsid w:val="0033260A"/>
    <w:rsid w:val="003330E9"/>
    <w:rsid w:val="00340429"/>
    <w:rsid w:val="00341668"/>
    <w:rsid w:val="00344ECF"/>
    <w:rsid w:val="00346B92"/>
    <w:rsid w:val="00363629"/>
    <w:rsid w:val="00381DE6"/>
    <w:rsid w:val="00382DEA"/>
    <w:rsid w:val="00385059"/>
    <w:rsid w:val="00394361"/>
    <w:rsid w:val="003C042C"/>
    <w:rsid w:val="003D16C8"/>
    <w:rsid w:val="003E730A"/>
    <w:rsid w:val="00413A0B"/>
    <w:rsid w:val="00445866"/>
    <w:rsid w:val="00462824"/>
    <w:rsid w:val="00464788"/>
    <w:rsid w:val="0046677E"/>
    <w:rsid w:val="00477653"/>
    <w:rsid w:val="004D0CD7"/>
    <w:rsid w:val="004D7B6C"/>
    <w:rsid w:val="004E1E58"/>
    <w:rsid w:val="004F09E8"/>
    <w:rsid w:val="004F6BC2"/>
    <w:rsid w:val="005000F5"/>
    <w:rsid w:val="00515ECF"/>
    <w:rsid w:val="00516191"/>
    <w:rsid w:val="00523E8C"/>
    <w:rsid w:val="00531C6F"/>
    <w:rsid w:val="00537DDD"/>
    <w:rsid w:val="005472F8"/>
    <w:rsid w:val="0055547B"/>
    <w:rsid w:val="0056061C"/>
    <w:rsid w:val="005822CC"/>
    <w:rsid w:val="005859A1"/>
    <w:rsid w:val="00595138"/>
    <w:rsid w:val="00597D41"/>
    <w:rsid w:val="005A1808"/>
    <w:rsid w:val="005B6626"/>
    <w:rsid w:val="005C1D63"/>
    <w:rsid w:val="005D2FB2"/>
    <w:rsid w:val="005F595B"/>
    <w:rsid w:val="005F6FAD"/>
    <w:rsid w:val="005F7C99"/>
    <w:rsid w:val="00600B91"/>
    <w:rsid w:val="0060673D"/>
    <w:rsid w:val="0061088B"/>
    <w:rsid w:val="00617D26"/>
    <w:rsid w:val="00632E50"/>
    <w:rsid w:val="00642BF5"/>
    <w:rsid w:val="00685133"/>
    <w:rsid w:val="006A0E0E"/>
    <w:rsid w:val="006A4FA6"/>
    <w:rsid w:val="006B6C7C"/>
    <w:rsid w:val="007062D9"/>
    <w:rsid w:val="00737E61"/>
    <w:rsid w:val="00744780"/>
    <w:rsid w:val="00761C3F"/>
    <w:rsid w:val="00767490"/>
    <w:rsid w:val="0077374E"/>
    <w:rsid w:val="00796A10"/>
    <w:rsid w:val="007A3B58"/>
    <w:rsid w:val="007B12B6"/>
    <w:rsid w:val="007E3A0B"/>
    <w:rsid w:val="007E5386"/>
    <w:rsid w:val="007E6D3A"/>
    <w:rsid w:val="007F45D2"/>
    <w:rsid w:val="007F4EB1"/>
    <w:rsid w:val="008658DF"/>
    <w:rsid w:val="00866B18"/>
    <w:rsid w:val="00873236"/>
    <w:rsid w:val="00887E61"/>
    <w:rsid w:val="00897130"/>
    <w:rsid w:val="008A57BB"/>
    <w:rsid w:val="008B023D"/>
    <w:rsid w:val="008B2442"/>
    <w:rsid w:val="008C5DEF"/>
    <w:rsid w:val="00926CBF"/>
    <w:rsid w:val="009441BD"/>
    <w:rsid w:val="00946DC1"/>
    <w:rsid w:val="009554E8"/>
    <w:rsid w:val="0096543C"/>
    <w:rsid w:val="00977BA0"/>
    <w:rsid w:val="009841AC"/>
    <w:rsid w:val="00994C89"/>
    <w:rsid w:val="009B15E5"/>
    <w:rsid w:val="009B25B6"/>
    <w:rsid w:val="009B3CE4"/>
    <w:rsid w:val="009C50AE"/>
    <w:rsid w:val="009D29DA"/>
    <w:rsid w:val="009F2816"/>
    <w:rsid w:val="00A042CC"/>
    <w:rsid w:val="00A13F02"/>
    <w:rsid w:val="00A25E18"/>
    <w:rsid w:val="00A3271D"/>
    <w:rsid w:val="00A337F0"/>
    <w:rsid w:val="00A52142"/>
    <w:rsid w:val="00A54B5F"/>
    <w:rsid w:val="00A612FA"/>
    <w:rsid w:val="00A62278"/>
    <w:rsid w:val="00A80898"/>
    <w:rsid w:val="00AA1788"/>
    <w:rsid w:val="00AA1ECD"/>
    <w:rsid w:val="00AB280E"/>
    <w:rsid w:val="00AC0872"/>
    <w:rsid w:val="00AD3C37"/>
    <w:rsid w:val="00AD5328"/>
    <w:rsid w:val="00B45389"/>
    <w:rsid w:val="00B456CF"/>
    <w:rsid w:val="00B87E7D"/>
    <w:rsid w:val="00BA2419"/>
    <w:rsid w:val="00BC427A"/>
    <w:rsid w:val="00BD047B"/>
    <w:rsid w:val="00BD4168"/>
    <w:rsid w:val="00BD6F36"/>
    <w:rsid w:val="00BF4F64"/>
    <w:rsid w:val="00C03270"/>
    <w:rsid w:val="00C06BBC"/>
    <w:rsid w:val="00C12E2D"/>
    <w:rsid w:val="00C5594C"/>
    <w:rsid w:val="00C60326"/>
    <w:rsid w:val="00C60ADD"/>
    <w:rsid w:val="00C716DA"/>
    <w:rsid w:val="00C732D3"/>
    <w:rsid w:val="00CA14B1"/>
    <w:rsid w:val="00CA7252"/>
    <w:rsid w:val="00CB63D4"/>
    <w:rsid w:val="00CD185B"/>
    <w:rsid w:val="00CF2C68"/>
    <w:rsid w:val="00CF729D"/>
    <w:rsid w:val="00D02CCA"/>
    <w:rsid w:val="00D934D0"/>
    <w:rsid w:val="00DA7CF8"/>
    <w:rsid w:val="00DB08ED"/>
    <w:rsid w:val="00DE4416"/>
    <w:rsid w:val="00DF728C"/>
    <w:rsid w:val="00E02C62"/>
    <w:rsid w:val="00E2189A"/>
    <w:rsid w:val="00E22DC6"/>
    <w:rsid w:val="00E3093B"/>
    <w:rsid w:val="00E318DA"/>
    <w:rsid w:val="00E319E5"/>
    <w:rsid w:val="00E40FA9"/>
    <w:rsid w:val="00E46C86"/>
    <w:rsid w:val="00E50E87"/>
    <w:rsid w:val="00E511DA"/>
    <w:rsid w:val="00E56B31"/>
    <w:rsid w:val="00E56BE8"/>
    <w:rsid w:val="00E6060B"/>
    <w:rsid w:val="00E6065F"/>
    <w:rsid w:val="00E631F6"/>
    <w:rsid w:val="00E73DEB"/>
    <w:rsid w:val="00E7748F"/>
    <w:rsid w:val="00E82DEF"/>
    <w:rsid w:val="00E83881"/>
    <w:rsid w:val="00E9323A"/>
    <w:rsid w:val="00EA4629"/>
    <w:rsid w:val="00EE0E0D"/>
    <w:rsid w:val="00EF674B"/>
    <w:rsid w:val="00F1223F"/>
    <w:rsid w:val="00F354A9"/>
    <w:rsid w:val="00F3785E"/>
    <w:rsid w:val="00F5694C"/>
    <w:rsid w:val="00F67869"/>
    <w:rsid w:val="00F67E1D"/>
    <w:rsid w:val="00F72A5E"/>
    <w:rsid w:val="00F97A0B"/>
    <w:rsid w:val="00FA07B5"/>
    <w:rsid w:val="00FA484A"/>
    <w:rsid w:val="00FD40BB"/>
    <w:rsid w:val="00FE7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CC2DAC"/>
  <w15:chartTrackingRefBased/>
  <w15:docId w15:val="{D7C6A93A-FC14-4AB3-8BFA-D1911D2B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9"/>
    <w:rPr>
      <w:rFonts w:ascii="Arial" w:hAnsi="Arial"/>
    </w:rPr>
  </w:style>
  <w:style w:type="paragraph" w:styleId="Heading1">
    <w:name w:val="heading 1"/>
    <w:basedOn w:val="Normal"/>
    <w:next w:val="BodyText"/>
    <w:qFormat/>
    <w:rsid w:val="008B2442"/>
    <w:pPr>
      <w:keepNext/>
      <w:spacing w:before="180" w:after="240"/>
      <w:outlineLvl w:val="0"/>
    </w:pPr>
    <w:rPr>
      <w:b/>
      <w:kern w:val="28"/>
      <w:sz w:val="32"/>
    </w:rPr>
  </w:style>
  <w:style w:type="paragraph" w:styleId="Heading2">
    <w:name w:val="heading 2"/>
    <w:basedOn w:val="Normal"/>
    <w:next w:val="BodyText"/>
    <w:qFormat/>
    <w:rsid w:val="008B2442"/>
    <w:pPr>
      <w:keepNext/>
      <w:spacing w:before="180" w:after="120"/>
      <w:outlineLvl w:val="1"/>
    </w:pPr>
    <w:rPr>
      <w:b/>
      <w:sz w:val="26"/>
    </w:rPr>
  </w:style>
  <w:style w:type="paragraph" w:styleId="Heading3">
    <w:name w:val="heading 3"/>
    <w:basedOn w:val="Normal"/>
    <w:next w:val="BodyText"/>
    <w:qFormat/>
    <w:rsid w:val="008B2442"/>
    <w:pPr>
      <w:keepNext/>
      <w:spacing w:before="180" w:after="120"/>
      <w:outlineLvl w:val="2"/>
    </w:pPr>
    <w:rPr>
      <w:b/>
      <w:sz w:val="22"/>
    </w:rPr>
  </w:style>
  <w:style w:type="paragraph" w:styleId="Heading4">
    <w:name w:val="heading 4"/>
    <w:basedOn w:val="Normal"/>
    <w:next w:val="BodyText"/>
    <w:qFormat/>
    <w:rsid w:val="008B2442"/>
    <w:pPr>
      <w:keepNext/>
      <w:spacing w:before="240" w:after="60"/>
      <w:outlineLvl w:val="3"/>
    </w:pPr>
    <w:rPr>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16C8"/>
    <w:pPr>
      <w:spacing w:after="240"/>
    </w:pPr>
    <w:rPr>
      <w:szCs w:val="24"/>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customStyle="1" w:styleId="Sidorubrik">
    <w:name w:val="Sidorubrik"/>
    <w:basedOn w:val="Normal"/>
    <w:next w:val="Normal"/>
    <w:pPr>
      <w:keepLines/>
      <w:spacing w:before="240"/>
      <w:ind w:hanging="2592"/>
    </w:pPr>
    <w:rPr>
      <w:snapToGrid w:val="0"/>
    </w:rPr>
  </w:style>
  <w:style w:type="character" w:styleId="Hyperlink">
    <w:name w:val="Hyperlink"/>
    <w:basedOn w:val="DefaultParagraphFont"/>
    <w:uiPriority w:val="99"/>
    <w:rPr>
      <w:color w:val="0000FF"/>
      <w:u w:val="single"/>
    </w:rPr>
  </w:style>
  <w:style w:type="paragraph" w:customStyle="1" w:styleId="Figurbildtextunder">
    <w:name w:val="Figur/bildtext under"/>
    <w:basedOn w:val="Normal"/>
    <w:next w:val="BodyText"/>
    <w:rsid w:val="008B2442"/>
    <w:pPr>
      <w:spacing w:before="60" w:after="240"/>
    </w:pPr>
    <w:rPr>
      <w:i/>
      <w:sz w:val="18"/>
    </w:rPr>
  </w:style>
  <w:style w:type="paragraph" w:customStyle="1" w:styleId="Litteraturkllfrteckn">
    <w:name w:val="Litteratur/källförteckn"/>
    <w:basedOn w:val="Normal"/>
    <w:rsid w:val="008B2442"/>
    <w:pPr>
      <w:spacing w:after="120"/>
      <w:ind w:left="567" w:hanging="567"/>
    </w:pPr>
  </w:style>
  <w:style w:type="paragraph" w:customStyle="1" w:styleId="Tabelltextver">
    <w:name w:val="Tabelltext över"/>
    <w:basedOn w:val="Normal"/>
    <w:next w:val="BodyText"/>
    <w:rsid w:val="008B2442"/>
    <w:pPr>
      <w:keepNext/>
      <w:spacing w:before="120" w:after="120"/>
    </w:pPr>
    <w:rPr>
      <w:b/>
      <w:sz w:val="18"/>
    </w:rPr>
  </w:style>
  <w:style w:type="paragraph" w:customStyle="1" w:styleId="Textitabell">
    <w:name w:val="Text i tabell"/>
    <w:basedOn w:val="Normal"/>
    <w:next w:val="BodyText"/>
    <w:rsid w:val="008B2442"/>
    <w:pPr>
      <w:spacing w:before="40" w:after="40"/>
    </w:pPr>
    <w:rPr>
      <w:sz w:val="18"/>
      <w:szCs w:val="18"/>
    </w:rPr>
  </w:style>
  <w:style w:type="character" w:customStyle="1" w:styleId="notranslate">
    <w:name w:val="notranslate"/>
    <w:rsid w:val="005C1D63"/>
  </w:style>
  <w:style w:type="character" w:styleId="CommentReference">
    <w:name w:val="annotation reference"/>
    <w:basedOn w:val="DefaultParagraphFont"/>
    <w:uiPriority w:val="99"/>
    <w:semiHidden/>
    <w:unhideWhenUsed/>
    <w:rsid w:val="005C1D63"/>
    <w:rPr>
      <w:sz w:val="16"/>
      <w:szCs w:val="16"/>
    </w:rPr>
  </w:style>
  <w:style w:type="paragraph" w:styleId="CommentText">
    <w:name w:val="annotation text"/>
    <w:basedOn w:val="Normal"/>
    <w:link w:val="CommentTextChar"/>
    <w:uiPriority w:val="99"/>
    <w:semiHidden/>
    <w:unhideWhenUsed/>
    <w:rsid w:val="005C1D63"/>
  </w:style>
  <w:style w:type="character" w:customStyle="1" w:styleId="CommentTextChar">
    <w:name w:val="Comment Text Char"/>
    <w:basedOn w:val="DefaultParagraphFont"/>
    <w:link w:val="CommentText"/>
    <w:uiPriority w:val="99"/>
    <w:semiHidden/>
    <w:rsid w:val="005C1D63"/>
  </w:style>
  <w:style w:type="paragraph" w:styleId="CommentSubject">
    <w:name w:val="annotation subject"/>
    <w:basedOn w:val="CommentText"/>
    <w:next w:val="CommentText"/>
    <w:link w:val="CommentSubjectChar"/>
    <w:uiPriority w:val="99"/>
    <w:semiHidden/>
    <w:unhideWhenUsed/>
    <w:rsid w:val="005C1D63"/>
    <w:rPr>
      <w:b/>
      <w:bCs/>
    </w:rPr>
  </w:style>
  <w:style w:type="character" w:customStyle="1" w:styleId="CommentSubjectChar">
    <w:name w:val="Comment Subject Char"/>
    <w:basedOn w:val="CommentTextChar"/>
    <w:link w:val="CommentSubject"/>
    <w:uiPriority w:val="99"/>
    <w:semiHidden/>
    <w:rsid w:val="005C1D63"/>
    <w:rPr>
      <w:b/>
      <w:bCs/>
    </w:rPr>
  </w:style>
  <w:style w:type="paragraph" w:styleId="BalloonText">
    <w:name w:val="Balloon Text"/>
    <w:basedOn w:val="Normal"/>
    <w:link w:val="BalloonTextChar"/>
    <w:uiPriority w:val="99"/>
    <w:semiHidden/>
    <w:unhideWhenUsed/>
    <w:rsid w:val="005C1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D63"/>
    <w:rPr>
      <w:rFonts w:ascii="Segoe UI" w:hAnsi="Segoe UI" w:cs="Segoe UI"/>
      <w:sz w:val="18"/>
      <w:szCs w:val="18"/>
    </w:rPr>
  </w:style>
  <w:style w:type="character" w:customStyle="1" w:styleId="HeaderChar">
    <w:name w:val="Header Char"/>
    <w:basedOn w:val="DefaultParagraphFont"/>
    <w:link w:val="Header"/>
    <w:uiPriority w:val="99"/>
    <w:rsid w:val="00E40FA9"/>
    <w:rPr>
      <w:rFonts w:ascii="Arial" w:hAnsi="Arial"/>
    </w:rPr>
  </w:style>
  <w:style w:type="paragraph" w:styleId="TOCHeading">
    <w:name w:val="TOC Heading"/>
    <w:basedOn w:val="Heading1"/>
    <w:next w:val="Normal"/>
    <w:uiPriority w:val="39"/>
    <w:unhideWhenUsed/>
    <w:qFormat/>
    <w:rsid w:val="00E40FA9"/>
    <w:pPr>
      <w:keepLines/>
      <w:spacing w:before="240" w:after="0" w:line="259" w:lineRule="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F3785E"/>
    <w:pPr>
      <w:tabs>
        <w:tab w:val="right" w:leader="dot" w:pos="9060"/>
      </w:tabs>
      <w:spacing w:after="100"/>
    </w:pPr>
  </w:style>
  <w:style w:type="paragraph" w:styleId="TOC2">
    <w:name w:val="toc 2"/>
    <w:basedOn w:val="Normal"/>
    <w:next w:val="Normal"/>
    <w:autoRedefine/>
    <w:uiPriority w:val="39"/>
    <w:unhideWhenUsed/>
    <w:rsid w:val="00E40FA9"/>
    <w:pPr>
      <w:spacing w:after="100"/>
      <w:ind w:left="200"/>
    </w:pPr>
  </w:style>
  <w:style w:type="paragraph" w:customStyle="1" w:styleId="Default">
    <w:name w:val="Default"/>
    <w:rsid w:val="0056061C"/>
    <w:pPr>
      <w:autoSpaceDE w:val="0"/>
      <w:autoSpaceDN w:val="0"/>
      <w:adjustRightInd w:val="0"/>
    </w:pPr>
    <w:rPr>
      <w:rFonts w:ascii="Book Antiqua" w:hAnsi="Book Antiqua" w:cs="Book Antiqua"/>
      <w:color w:val="000000"/>
      <w:sz w:val="24"/>
      <w:szCs w:val="24"/>
    </w:rPr>
  </w:style>
  <w:style w:type="character" w:styleId="FollowedHyperlink">
    <w:name w:val="FollowedHyperlink"/>
    <w:basedOn w:val="DefaultParagraphFont"/>
    <w:uiPriority w:val="99"/>
    <w:semiHidden/>
    <w:unhideWhenUsed/>
    <w:rsid w:val="00F97A0B"/>
    <w:rPr>
      <w:color w:val="954F72" w:themeColor="followedHyperlink"/>
      <w:u w:val="single"/>
    </w:rPr>
  </w:style>
  <w:style w:type="paragraph" w:styleId="TOC3">
    <w:name w:val="toc 3"/>
    <w:basedOn w:val="Normal"/>
    <w:next w:val="Normal"/>
    <w:autoRedefine/>
    <w:uiPriority w:val="39"/>
    <w:unhideWhenUsed/>
    <w:rsid w:val="002417BA"/>
    <w:pPr>
      <w:spacing w:after="100"/>
      <w:ind w:left="400"/>
    </w:pPr>
  </w:style>
  <w:style w:type="paragraph" w:styleId="Revision">
    <w:name w:val="Revision"/>
    <w:hidden/>
    <w:uiPriority w:val="99"/>
    <w:semiHidden/>
    <w:rsid w:val="0061088B"/>
    <w:rPr>
      <w:rFonts w:ascii="Arial" w:hAnsi="Arial"/>
    </w:rPr>
  </w:style>
  <w:style w:type="paragraph" w:styleId="NormalWeb">
    <w:name w:val="Normal (Web)"/>
    <w:basedOn w:val="Normal"/>
    <w:uiPriority w:val="99"/>
    <w:semiHidden/>
    <w:unhideWhenUsed/>
    <w:rsid w:val="00887E6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5547B"/>
    <w:pPr>
      <w:ind w:left="720"/>
      <w:contextualSpacing/>
    </w:pPr>
  </w:style>
  <w:style w:type="character" w:customStyle="1" w:styleId="Mention">
    <w:name w:val="Mention"/>
    <w:basedOn w:val="DefaultParagraphFont"/>
    <w:uiPriority w:val="99"/>
    <w:semiHidden/>
    <w:unhideWhenUsed/>
    <w:rsid w:val="0033260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166">
      <w:bodyDiv w:val="1"/>
      <w:marLeft w:val="0"/>
      <w:marRight w:val="0"/>
      <w:marTop w:val="0"/>
      <w:marBottom w:val="0"/>
      <w:divBdr>
        <w:top w:val="none" w:sz="0" w:space="0" w:color="auto"/>
        <w:left w:val="none" w:sz="0" w:space="0" w:color="auto"/>
        <w:bottom w:val="none" w:sz="0" w:space="0" w:color="auto"/>
        <w:right w:val="none" w:sz="0" w:space="0" w:color="auto"/>
      </w:divBdr>
    </w:div>
    <w:div w:id="603463979">
      <w:bodyDiv w:val="1"/>
      <w:marLeft w:val="0"/>
      <w:marRight w:val="0"/>
      <w:marTop w:val="0"/>
      <w:marBottom w:val="0"/>
      <w:divBdr>
        <w:top w:val="none" w:sz="0" w:space="0" w:color="auto"/>
        <w:left w:val="none" w:sz="0" w:space="0" w:color="auto"/>
        <w:bottom w:val="none" w:sz="0" w:space="0" w:color="auto"/>
        <w:right w:val="none" w:sz="0" w:space="0" w:color="auto"/>
      </w:divBdr>
    </w:div>
    <w:div w:id="659423855">
      <w:bodyDiv w:val="1"/>
      <w:marLeft w:val="0"/>
      <w:marRight w:val="0"/>
      <w:marTop w:val="0"/>
      <w:marBottom w:val="0"/>
      <w:divBdr>
        <w:top w:val="none" w:sz="0" w:space="0" w:color="auto"/>
        <w:left w:val="none" w:sz="0" w:space="0" w:color="auto"/>
        <w:bottom w:val="none" w:sz="0" w:space="0" w:color="auto"/>
        <w:right w:val="none" w:sz="0" w:space="0" w:color="auto"/>
      </w:divBdr>
      <w:divsChild>
        <w:div w:id="2033339720">
          <w:marLeft w:val="360"/>
          <w:marRight w:val="0"/>
          <w:marTop w:val="200"/>
          <w:marBottom w:val="0"/>
          <w:divBdr>
            <w:top w:val="none" w:sz="0" w:space="0" w:color="auto"/>
            <w:left w:val="none" w:sz="0" w:space="0" w:color="auto"/>
            <w:bottom w:val="none" w:sz="0" w:space="0" w:color="auto"/>
            <w:right w:val="none" w:sz="0" w:space="0" w:color="auto"/>
          </w:divBdr>
        </w:div>
        <w:div w:id="1711103556">
          <w:marLeft w:val="1800"/>
          <w:marRight w:val="0"/>
          <w:marTop w:val="100"/>
          <w:marBottom w:val="0"/>
          <w:divBdr>
            <w:top w:val="none" w:sz="0" w:space="0" w:color="auto"/>
            <w:left w:val="none" w:sz="0" w:space="0" w:color="auto"/>
            <w:bottom w:val="none" w:sz="0" w:space="0" w:color="auto"/>
            <w:right w:val="none" w:sz="0" w:space="0" w:color="auto"/>
          </w:divBdr>
        </w:div>
        <w:div w:id="1191067101">
          <w:marLeft w:val="1800"/>
          <w:marRight w:val="0"/>
          <w:marTop w:val="100"/>
          <w:marBottom w:val="0"/>
          <w:divBdr>
            <w:top w:val="none" w:sz="0" w:space="0" w:color="auto"/>
            <w:left w:val="none" w:sz="0" w:space="0" w:color="auto"/>
            <w:bottom w:val="none" w:sz="0" w:space="0" w:color="auto"/>
            <w:right w:val="none" w:sz="0" w:space="0" w:color="auto"/>
          </w:divBdr>
        </w:div>
        <w:div w:id="630980714">
          <w:marLeft w:val="1800"/>
          <w:marRight w:val="0"/>
          <w:marTop w:val="100"/>
          <w:marBottom w:val="0"/>
          <w:divBdr>
            <w:top w:val="none" w:sz="0" w:space="0" w:color="auto"/>
            <w:left w:val="none" w:sz="0" w:space="0" w:color="auto"/>
            <w:bottom w:val="none" w:sz="0" w:space="0" w:color="auto"/>
            <w:right w:val="none" w:sz="0" w:space="0" w:color="auto"/>
          </w:divBdr>
        </w:div>
        <w:div w:id="1046222896">
          <w:marLeft w:val="1800"/>
          <w:marRight w:val="0"/>
          <w:marTop w:val="100"/>
          <w:marBottom w:val="0"/>
          <w:divBdr>
            <w:top w:val="none" w:sz="0" w:space="0" w:color="auto"/>
            <w:left w:val="none" w:sz="0" w:space="0" w:color="auto"/>
            <w:bottom w:val="none" w:sz="0" w:space="0" w:color="auto"/>
            <w:right w:val="none" w:sz="0" w:space="0" w:color="auto"/>
          </w:divBdr>
        </w:div>
        <w:div w:id="118032140">
          <w:marLeft w:val="1800"/>
          <w:marRight w:val="0"/>
          <w:marTop w:val="100"/>
          <w:marBottom w:val="0"/>
          <w:divBdr>
            <w:top w:val="none" w:sz="0" w:space="0" w:color="auto"/>
            <w:left w:val="none" w:sz="0" w:space="0" w:color="auto"/>
            <w:bottom w:val="none" w:sz="0" w:space="0" w:color="auto"/>
            <w:right w:val="none" w:sz="0" w:space="0" w:color="auto"/>
          </w:divBdr>
        </w:div>
        <w:div w:id="227960808">
          <w:marLeft w:val="1800"/>
          <w:marRight w:val="0"/>
          <w:marTop w:val="100"/>
          <w:marBottom w:val="0"/>
          <w:divBdr>
            <w:top w:val="none" w:sz="0" w:space="0" w:color="auto"/>
            <w:left w:val="none" w:sz="0" w:space="0" w:color="auto"/>
            <w:bottom w:val="none" w:sz="0" w:space="0" w:color="auto"/>
            <w:right w:val="none" w:sz="0" w:space="0" w:color="auto"/>
          </w:divBdr>
        </w:div>
        <w:div w:id="310985597">
          <w:marLeft w:val="1080"/>
          <w:marRight w:val="0"/>
          <w:marTop w:val="100"/>
          <w:marBottom w:val="0"/>
          <w:divBdr>
            <w:top w:val="none" w:sz="0" w:space="0" w:color="auto"/>
            <w:left w:val="none" w:sz="0" w:space="0" w:color="auto"/>
            <w:bottom w:val="none" w:sz="0" w:space="0" w:color="auto"/>
            <w:right w:val="none" w:sz="0" w:space="0" w:color="auto"/>
          </w:divBdr>
        </w:div>
      </w:divsChild>
    </w:div>
    <w:div w:id="826019724">
      <w:bodyDiv w:val="1"/>
      <w:marLeft w:val="0"/>
      <w:marRight w:val="0"/>
      <w:marTop w:val="0"/>
      <w:marBottom w:val="0"/>
      <w:divBdr>
        <w:top w:val="none" w:sz="0" w:space="0" w:color="auto"/>
        <w:left w:val="none" w:sz="0" w:space="0" w:color="auto"/>
        <w:bottom w:val="none" w:sz="0" w:space="0" w:color="auto"/>
        <w:right w:val="none" w:sz="0" w:space="0" w:color="auto"/>
      </w:divBdr>
    </w:div>
    <w:div w:id="993410326">
      <w:bodyDiv w:val="1"/>
      <w:marLeft w:val="0"/>
      <w:marRight w:val="0"/>
      <w:marTop w:val="0"/>
      <w:marBottom w:val="0"/>
      <w:divBdr>
        <w:top w:val="none" w:sz="0" w:space="0" w:color="auto"/>
        <w:left w:val="none" w:sz="0" w:space="0" w:color="auto"/>
        <w:bottom w:val="none" w:sz="0" w:space="0" w:color="auto"/>
        <w:right w:val="none" w:sz="0" w:space="0" w:color="auto"/>
      </w:divBdr>
    </w:div>
    <w:div w:id="1419213196">
      <w:bodyDiv w:val="1"/>
      <w:marLeft w:val="0"/>
      <w:marRight w:val="0"/>
      <w:marTop w:val="0"/>
      <w:marBottom w:val="0"/>
      <w:divBdr>
        <w:top w:val="none" w:sz="0" w:space="0" w:color="auto"/>
        <w:left w:val="none" w:sz="0" w:space="0" w:color="auto"/>
        <w:bottom w:val="none" w:sz="0" w:space="0" w:color="auto"/>
        <w:right w:val="none" w:sz="0" w:space="0" w:color="auto"/>
      </w:divBdr>
      <w:divsChild>
        <w:div w:id="7294720">
          <w:marLeft w:val="0"/>
          <w:marRight w:val="0"/>
          <w:marTop w:val="0"/>
          <w:marBottom w:val="0"/>
          <w:divBdr>
            <w:top w:val="none" w:sz="0" w:space="0" w:color="auto"/>
            <w:left w:val="none" w:sz="0" w:space="0" w:color="auto"/>
            <w:bottom w:val="none" w:sz="0" w:space="0" w:color="auto"/>
            <w:right w:val="none" w:sz="0" w:space="0" w:color="auto"/>
          </w:divBdr>
        </w:div>
      </w:divsChild>
    </w:div>
    <w:div w:id="1453330842">
      <w:bodyDiv w:val="1"/>
      <w:marLeft w:val="0"/>
      <w:marRight w:val="0"/>
      <w:marTop w:val="0"/>
      <w:marBottom w:val="0"/>
      <w:divBdr>
        <w:top w:val="none" w:sz="0" w:space="0" w:color="auto"/>
        <w:left w:val="none" w:sz="0" w:space="0" w:color="auto"/>
        <w:bottom w:val="none" w:sz="0" w:space="0" w:color="auto"/>
        <w:right w:val="none" w:sz="0" w:space="0" w:color="auto"/>
      </w:divBdr>
      <w:divsChild>
        <w:div w:id="1439834957">
          <w:marLeft w:val="0"/>
          <w:marRight w:val="0"/>
          <w:marTop w:val="0"/>
          <w:marBottom w:val="0"/>
          <w:divBdr>
            <w:top w:val="none" w:sz="0" w:space="0" w:color="auto"/>
            <w:left w:val="none" w:sz="0" w:space="0" w:color="auto"/>
            <w:bottom w:val="none" w:sz="0" w:space="0" w:color="auto"/>
            <w:right w:val="none" w:sz="0" w:space="0" w:color="auto"/>
          </w:divBdr>
          <w:divsChild>
            <w:div w:id="217789252">
              <w:marLeft w:val="0"/>
              <w:marRight w:val="0"/>
              <w:marTop w:val="0"/>
              <w:marBottom w:val="0"/>
              <w:divBdr>
                <w:top w:val="none" w:sz="0" w:space="0" w:color="auto"/>
                <w:left w:val="none" w:sz="0" w:space="0" w:color="auto"/>
                <w:bottom w:val="none" w:sz="0" w:space="0" w:color="auto"/>
                <w:right w:val="none" w:sz="0" w:space="0" w:color="auto"/>
              </w:divBdr>
              <w:divsChild>
                <w:div w:id="1471283257">
                  <w:marLeft w:val="0"/>
                  <w:marRight w:val="0"/>
                  <w:marTop w:val="0"/>
                  <w:marBottom w:val="0"/>
                  <w:divBdr>
                    <w:top w:val="none" w:sz="0" w:space="0" w:color="auto"/>
                    <w:left w:val="none" w:sz="0" w:space="0" w:color="auto"/>
                    <w:bottom w:val="none" w:sz="0" w:space="0" w:color="auto"/>
                    <w:right w:val="none" w:sz="0" w:space="0" w:color="auto"/>
                  </w:divBdr>
                  <w:divsChild>
                    <w:div w:id="250046814">
                      <w:marLeft w:val="75"/>
                      <w:marRight w:val="75"/>
                      <w:marTop w:val="450"/>
                      <w:marBottom w:val="0"/>
                      <w:divBdr>
                        <w:top w:val="none" w:sz="0" w:space="0" w:color="auto"/>
                        <w:left w:val="none" w:sz="0" w:space="0" w:color="auto"/>
                        <w:bottom w:val="none" w:sz="0" w:space="0" w:color="auto"/>
                        <w:right w:val="none" w:sz="0" w:space="0" w:color="auto"/>
                      </w:divBdr>
                      <w:divsChild>
                        <w:div w:id="873034160">
                          <w:marLeft w:val="75"/>
                          <w:marRight w:val="75"/>
                          <w:marTop w:val="0"/>
                          <w:marBottom w:val="0"/>
                          <w:divBdr>
                            <w:top w:val="none" w:sz="0" w:space="0" w:color="auto"/>
                            <w:left w:val="none" w:sz="0" w:space="0" w:color="auto"/>
                            <w:bottom w:val="none" w:sz="0" w:space="0" w:color="auto"/>
                            <w:right w:val="none" w:sz="0" w:space="0" w:color="auto"/>
                          </w:divBdr>
                          <w:divsChild>
                            <w:div w:id="751202850">
                              <w:marLeft w:val="75"/>
                              <w:marRight w:val="75"/>
                              <w:marTop w:val="0"/>
                              <w:marBottom w:val="0"/>
                              <w:divBdr>
                                <w:top w:val="none" w:sz="0" w:space="0" w:color="auto"/>
                                <w:left w:val="none" w:sz="0" w:space="0" w:color="auto"/>
                                <w:bottom w:val="none" w:sz="0" w:space="0" w:color="auto"/>
                                <w:right w:val="none" w:sz="0" w:space="0" w:color="auto"/>
                              </w:divBdr>
                              <w:divsChild>
                                <w:div w:id="576520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480757">
      <w:bodyDiv w:val="1"/>
      <w:marLeft w:val="0"/>
      <w:marRight w:val="0"/>
      <w:marTop w:val="0"/>
      <w:marBottom w:val="0"/>
      <w:divBdr>
        <w:top w:val="none" w:sz="0" w:space="0" w:color="auto"/>
        <w:left w:val="none" w:sz="0" w:space="0" w:color="auto"/>
        <w:bottom w:val="none" w:sz="0" w:space="0" w:color="auto"/>
        <w:right w:val="none" w:sz="0" w:space="0" w:color="auto"/>
      </w:divBdr>
      <w:divsChild>
        <w:div w:id="1775591636">
          <w:marLeft w:val="274"/>
          <w:marRight w:val="0"/>
          <w:marTop w:val="0"/>
          <w:marBottom w:val="0"/>
          <w:divBdr>
            <w:top w:val="none" w:sz="0" w:space="0" w:color="auto"/>
            <w:left w:val="none" w:sz="0" w:space="0" w:color="auto"/>
            <w:bottom w:val="none" w:sz="0" w:space="0" w:color="auto"/>
            <w:right w:val="none" w:sz="0" w:space="0" w:color="auto"/>
          </w:divBdr>
        </w:div>
        <w:div w:id="1206260259">
          <w:marLeft w:val="274"/>
          <w:marRight w:val="0"/>
          <w:marTop w:val="0"/>
          <w:marBottom w:val="0"/>
          <w:divBdr>
            <w:top w:val="none" w:sz="0" w:space="0" w:color="auto"/>
            <w:left w:val="none" w:sz="0" w:space="0" w:color="auto"/>
            <w:bottom w:val="none" w:sz="0" w:space="0" w:color="auto"/>
            <w:right w:val="none" w:sz="0" w:space="0" w:color="auto"/>
          </w:divBdr>
        </w:div>
        <w:div w:id="1793280488">
          <w:marLeft w:val="274"/>
          <w:marRight w:val="0"/>
          <w:marTop w:val="0"/>
          <w:marBottom w:val="0"/>
          <w:divBdr>
            <w:top w:val="none" w:sz="0" w:space="0" w:color="auto"/>
            <w:left w:val="none" w:sz="0" w:space="0" w:color="auto"/>
            <w:bottom w:val="none" w:sz="0" w:space="0" w:color="auto"/>
            <w:right w:val="none" w:sz="0" w:space="0" w:color="auto"/>
          </w:divBdr>
        </w:div>
        <w:div w:id="1218276424">
          <w:marLeft w:val="274"/>
          <w:marRight w:val="0"/>
          <w:marTop w:val="0"/>
          <w:marBottom w:val="0"/>
          <w:divBdr>
            <w:top w:val="none" w:sz="0" w:space="0" w:color="auto"/>
            <w:left w:val="none" w:sz="0" w:space="0" w:color="auto"/>
            <w:bottom w:val="none" w:sz="0" w:space="0" w:color="auto"/>
            <w:right w:val="none" w:sz="0" w:space="0" w:color="auto"/>
          </w:divBdr>
        </w:div>
        <w:div w:id="1935821798">
          <w:marLeft w:val="274"/>
          <w:marRight w:val="0"/>
          <w:marTop w:val="0"/>
          <w:marBottom w:val="0"/>
          <w:divBdr>
            <w:top w:val="none" w:sz="0" w:space="0" w:color="auto"/>
            <w:left w:val="none" w:sz="0" w:space="0" w:color="auto"/>
            <w:bottom w:val="none" w:sz="0" w:space="0" w:color="auto"/>
            <w:right w:val="none" w:sz="0" w:space="0" w:color="auto"/>
          </w:divBdr>
        </w:div>
      </w:divsChild>
    </w:div>
    <w:div w:id="1544555641">
      <w:bodyDiv w:val="1"/>
      <w:marLeft w:val="0"/>
      <w:marRight w:val="0"/>
      <w:marTop w:val="0"/>
      <w:marBottom w:val="0"/>
      <w:divBdr>
        <w:top w:val="none" w:sz="0" w:space="0" w:color="auto"/>
        <w:left w:val="none" w:sz="0" w:space="0" w:color="auto"/>
        <w:bottom w:val="none" w:sz="0" w:space="0" w:color="auto"/>
        <w:right w:val="none" w:sz="0" w:space="0" w:color="auto"/>
      </w:divBdr>
      <w:divsChild>
        <w:div w:id="708577853">
          <w:marLeft w:val="446"/>
          <w:marRight w:val="0"/>
          <w:marTop w:val="0"/>
          <w:marBottom w:val="0"/>
          <w:divBdr>
            <w:top w:val="none" w:sz="0" w:space="0" w:color="auto"/>
            <w:left w:val="none" w:sz="0" w:space="0" w:color="auto"/>
            <w:bottom w:val="none" w:sz="0" w:space="0" w:color="auto"/>
            <w:right w:val="none" w:sz="0" w:space="0" w:color="auto"/>
          </w:divBdr>
        </w:div>
        <w:div w:id="1030842915">
          <w:marLeft w:val="446"/>
          <w:marRight w:val="0"/>
          <w:marTop w:val="0"/>
          <w:marBottom w:val="0"/>
          <w:divBdr>
            <w:top w:val="none" w:sz="0" w:space="0" w:color="auto"/>
            <w:left w:val="none" w:sz="0" w:space="0" w:color="auto"/>
            <w:bottom w:val="none" w:sz="0" w:space="0" w:color="auto"/>
            <w:right w:val="none" w:sz="0" w:space="0" w:color="auto"/>
          </w:divBdr>
        </w:div>
        <w:div w:id="1823497042">
          <w:marLeft w:val="446"/>
          <w:marRight w:val="0"/>
          <w:marTop w:val="0"/>
          <w:marBottom w:val="0"/>
          <w:divBdr>
            <w:top w:val="none" w:sz="0" w:space="0" w:color="auto"/>
            <w:left w:val="none" w:sz="0" w:space="0" w:color="auto"/>
            <w:bottom w:val="none" w:sz="0" w:space="0" w:color="auto"/>
            <w:right w:val="none" w:sz="0" w:space="0" w:color="auto"/>
          </w:divBdr>
        </w:div>
        <w:div w:id="534201840">
          <w:marLeft w:val="446"/>
          <w:marRight w:val="0"/>
          <w:marTop w:val="0"/>
          <w:marBottom w:val="0"/>
          <w:divBdr>
            <w:top w:val="none" w:sz="0" w:space="0" w:color="auto"/>
            <w:left w:val="none" w:sz="0" w:space="0" w:color="auto"/>
            <w:bottom w:val="none" w:sz="0" w:space="0" w:color="auto"/>
            <w:right w:val="none" w:sz="0" w:space="0" w:color="auto"/>
          </w:divBdr>
        </w:div>
        <w:div w:id="590506663">
          <w:marLeft w:val="446"/>
          <w:marRight w:val="0"/>
          <w:marTop w:val="0"/>
          <w:marBottom w:val="0"/>
          <w:divBdr>
            <w:top w:val="none" w:sz="0" w:space="0" w:color="auto"/>
            <w:left w:val="none" w:sz="0" w:space="0" w:color="auto"/>
            <w:bottom w:val="none" w:sz="0" w:space="0" w:color="auto"/>
            <w:right w:val="none" w:sz="0" w:space="0" w:color="auto"/>
          </w:divBdr>
        </w:div>
        <w:div w:id="1591892100">
          <w:marLeft w:val="446"/>
          <w:marRight w:val="0"/>
          <w:marTop w:val="0"/>
          <w:marBottom w:val="0"/>
          <w:divBdr>
            <w:top w:val="none" w:sz="0" w:space="0" w:color="auto"/>
            <w:left w:val="none" w:sz="0" w:space="0" w:color="auto"/>
            <w:bottom w:val="none" w:sz="0" w:space="0" w:color="auto"/>
            <w:right w:val="none" w:sz="0" w:space="0" w:color="auto"/>
          </w:divBdr>
        </w:div>
      </w:divsChild>
    </w:div>
    <w:div w:id="1590777130">
      <w:bodyDiv w:val="1"/>
      <w:marLeft w:val="0"/>
      <w:marRight w:val="0"/>
      <w:marTop w:val="0"/>
      <w:marBottom w:val="0"/>
      <w:divBdr>
        <w:top w:val="none" w:sz="0" w:space="0" w:color="auto"/>
        <w:left w:val="none" w:sz="0" w:space="0" w:color="auto"/>
        <w:bottom w:val="none" w:sz="0" w:space="0" w:color="auto"/>
        <w:right w:val="none" w:sz="0" w:space="0" w:color="auto"/>
      </w:divBdr>
      <w:divsChild>
        <w:div w:id="1604529558">
          <w:marLeft w:val="0"/>
          <w:marRight w:val="0"/>
          <w:marTop w:val="240"/>
          <w:marBottom w:val="0"/>
          <w:divBdr>
            <w:top w:val="none" w:sz="0" w:space="0" w:color="auto"/>
            <w:left w:val="none" w:sz="0" w:space="0" w:color="auto"/>
            <w:bottom w:val="none" w:sz="0" w:space="0" w:color="auto"/>
            <w:right w:val="none" w:sz="0" w:space="0" w:color="auto"/>
          </w:divBdr>
          <w:divsChild>
            <w:div w:id="116947058">
              <w:marLeft w:val="0"/>
              <w:marRight w:val="0"/>
              <w:marTop w:val="0"/>
              <w:marBottom w:val="0"/>
              <w:divBdr>
                <w:top w:val="none" w:sz="0" w:space="0" w:color="auto"/>
                <w:left w:val="none" w:sz="0" w:space="0" w:color="auto"/>
                <w:bottom w:val="none" w:sz="0" w:space="0" w:color="auto"/>
                <w:right w:val="none" w:sz="0" w:space="0" w:color="auto"/>
              </w:divBdr>
              <w:divsChild>
                <w:div w:id="1480684786">
                  <w:marLeft w:val="0"/>
                  <w:marRight w:val="0"/>
                  <w:marTop w:val="0"/>
                  <w:marBottom w:val="0"/>
                  <w:divBdr>
                    <w:top w:val="none" w:sz="0" w:space="0" w:color="auto"/>
                    <w:left w:val="none" w:sz="0" w:space="0" w:color="auto"/>
                    <w:bottom w:val="none" w:sz="0" w:space="0" w:color="auto"/>
                    <w:right w:val="none" w:sz="0" w:space="0" w:color="auto"/>
                  </w:divBdr>
                  <w:divsChild>
                    <w:div w:id="1576166539">
                      <w:marLeft w:val="0"/>
                      <w:marRight w:val="0"/>
                      <w:marTop w:val="0"/>
                      <w:marBottom w:val="0"/>
                      <w:divBdr>
                        <w:top w:val="none" w:sz="0" w:space="0" w:color="auto"/>
                        <w:left w:val="none" w:sz="0" w:space="0" w:color="auto"/>
                        <w:bottom w:val="none" w:sz="0" w:space="0" w:color="auto"/>
                        <w:right w:val="none" w:sz="0" w:space="0" w:color="auto"/>
                      </w:divBdr>
                      <w:divsChild>
                        <w:div w:id="920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4214/sf.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u.se/centrumbildningar-och-projekt/riksskogstaxeri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tmateriet.se/globalassets/kartor-och-geografisk-information/hojddata/ytmodell_fran_flygbild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allar\Brev%20m.m\b%20%20Dokument%20tab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4FF5-C601-44C2-8D00-7EDCE468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Dokument tabell.dot</Template>
  <TotalTime>0</TotalTime>
  <Pages>5</Pages>
  <Words>501</Words>
  <Characters>4347</Characters>
  <Application>Microsoft Office Word</Application>
  <DocSecurity>0</DocSecurity>
  <Lines>36</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Dokument tabell</vt:lpstr>
      <vt:lpstr>Dokument tabell</vt:lpstr>
    </vt:vector>
  </TitlesOfParts>
  <Company>Skogsstyrelsen</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tabell</dc:title>
  <dc:subject>Mall</dc:subject>
  <dc:creator>jsjo0001</dc:creator>
  <cp:keywords/>
  <dc:description/>
  <cp:lastModifiedBy>Jonas Jonzen</cp:lastModifiedBy>
  <cp:revision>2</cp:revision>
  <cp:lastPrinted>2018-03-15T10:35:00Z</cp:lastPrinted>
  <dcterms:created xsi:type="dcterms:W3CDTF">2019-10-02T07:24:00Z</dcterms:created>
  <dcterms:modified xsi:type="dcterms:W3CDTF">2019-10-02T07:24:00Z</dcterms:modified>
  <cp:category>Blbrev</cp:category>
</cp:coreProperties>
</file>